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76B7EBE3">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0E4E32BA" w14:textId="3C6CC583" w:rsidR="00CB1CB8" w:rsidRDefault="000D0DCB">
      <w:pPr>
        <w:rPr>
          <w:rFonts w:ascii="Montserrat" w:hAnsi="Montserrat"/>
          <w:b/>
          <w:bCs/>
          <w:color w:val="FFFFFF" w:themeColor="background1"/>
          <w:sz w:val="52"/>
          <w:szCs w:val="68"/>
        </w:rPr>
      </w:pPr>
      <w:r>
        <w:rPr>
          <w:rFonts w:ascii="Montserrat" w:hAnsi="Montserrat"/>
          <w:b/>
          <w:bCs/>
          <w:color w:val="FFFFFF" w:themeColor="background1"/>
          <w:sz w:val="52"/>
          <w:szCs w:val="68"/>
        </w:rPr>
        <w:t xml:space="preserve">Generación de Drenajes </w:t>
      </w:r>
      <w:r w:rsidR="00BF303B">
        <w:rPr>
          <w:rFonts w:ascii="Montserrat" w:hAnsi="Montserrat"/>
          <w:b/>
          <w:bCs/>
          <w:color w:val="FFFFFF" w:themeColor="background1"/>
          <w:sz w:val="52"/>
          <w:szCs w:val="68"/>
        </w:rPr>
        <w:t xml:space="preserve">a partir de un Modelo Digital de Terreno </w:t>
      </w:r>
      <w:r w:rsidR="00B66C4B" w:rsidRPr="00B66C4B">
        <w:rPr>
          <w:rFonts w:ascii="Montserrat" w:hAnsi="Montserrat"/>
          <w:b/>
          <w:bCs/>
          <w:color w:val="FFFFFF" w:themeColor="background1"/>
          <w:sz w:val="52"/>
          <w:szCs w:val="68"/>
        </w:rPr>
        <w:t xml:space="preserve">en </w:t>
      </w:r>
      <w:r w:rsidR="00CB1CB8" w:rsidRPr="00B66C4B">
        <w:rPr>
          <w:rFonts w:ascii="Montserrat" w:hAnsi="Montserrat"/>
          <w:b/>
          <w:bCs/>
          <w:color w:val="FFFFFF" w:themeColor="background1"/>
          <w:sz w:val="52"/>
          <w:szCs w:val="68"/>
        </w:rPr>
        <w:t>ArcGIS Pro</w:t>
      </w:r>
    </w:p>
    <w:p w14:paraId="10C411DF" w14:textId="77777777" w:rsidR="00D26465" w:rsidRPr="00B66C4B" w:rsidRDefault="00D26465">
      <w:pPr>
        <w:rPr>
          <w:rFonts w:ascii="Montserrat" w:hAnsi="Montserrat"/>
          <w:b/>
          <w:bCs/>
          <w:color w:val="FFFFFF" w:themeColor="background1"/>
          <w:sz w:val="52"/>
          <w:szCs w:val="68"/>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38B0FC5F"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471084">
        <w:rPr>
          <w:rFonts w:ascii="Montserrat" w:hAnsi="Montserrat"/>
          <w:b/>
          <w:bCs/>
          <w:color w:val="FFFFFF" w:themeColor="background1"/>
        </w:rPr>
        <w:t>1</w:t>
      </w:r>
    </w:p>
    <w:p w14:paraId="3297AA65" w14:textId="379B2D61"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220F7C">
        <w:rPr>
          <w:rFonts w:ascii="Montserrat" w:hAnsi="Montserrat"/>
          <w:b/>
          <w:bCs/>
          <w:color w:val="FFFFFF" w:themeColor="background1"/>
        </w:rPr>
        <w:t>05</w:t>
      </w:r>
      <w:r w:rsidR="00E605A1">
        <w:rPr>
          <w:rFonts w:ascii="Montserrat" w:hAnsi="Montserrat"/>
          <w:b/>
          <w:bCs/>
          <w:color w:val="FFFFFF" w:themeColor="background1"/>
        </w:rPr>
        <w:t>/1</w:t>
      </w:r>
      <w:r w:rsidR="00220F7C">
        <w:rPr>
          <w:rFonts w:ascii="Montserrat" w:hAnsi="Montserrat"/>
          <w:b/>
          <w:bCs/>
          <w:color w:val="FFFFFF" w:themeColor="background1"/>
        </w:rPr>
        <w:t>2</w:t>
      </w:r>
      <w:r w:rsidRPr="00F700DD">
        <w:rPr>
          <w:rFonts w:ascii="Montserrat" w:hAnsi="Montserrat"/>
          <w:b/>
          <w:bCs/>
          <w:color w:val="FFFFFF" w:themeColor="background1"/>
        </w:rPr>
        <w:t>/</w:t>
      </w:r>
      <w:r w:rsidR="00E605A1">
        <w:rPr>
          <w:rFonts w:ascii="Montserrat" w:hAnsi="Montserrat"/>
          <w:b/>
          <w:bCs/>
          <w:color w:val="FFFFFF" w:themeColor="background1"/>
        </w:rPr>
        <w:t>2023</w:t>
      </w:r>
    </w:p>
    <w:p w14:paraId="5C231347" w14:textId="77777777" w:rsidR="00D26465" w:rsidRPr="00F700DD" w:rsidRDefault="00D26465">
      <w:pPr>
        <w:rPr>
          <w:rFonts w:ascii="Montserrat" w:hAnsi="Montserrat"/>
          <w:b/>
          <w:bCs/>
          <w:color w:val="FFFFFF" w:themeColor="background1"/>
        </w:rPr>
      </w:pPr>
    </w:p>
    <w:p w14:paraId="7F70BA68" w14:textId="41E9DC11" w:rsidR="00141BD3" w:rsidRPr="00747082" w:rsidRDefault="00141BD3" w:rsidP="00747082">
      <w:pPr>
        <w:pStyle w:val="Ttulo1"/>
      </w:pPr>
      <w:r w:rsidRPr="00747082">
        <w:t>OBJETIVO</w:t>
      </w:r>
    </w:p>
    <w:p w14:paraId="01792664" w14:textId="19F6A839" w:rsidR="00BB0BB3" w:rsidRDefault="00BB0BB3" w:rsidP="00F52F79">
      <w:pPr>
        <w:jc w:val="both"/>
        <w:rPr>
          <w:rFonts w:ascii="Century Gothic" w:hAnsi="Century Gothic" w:cs="Arial"/>
          <w:sz w:val="20"/>
          <w:szCs w:val="20"/>
          <w:lang w:val="es-ES" w:eastAsia="es-ES"/>
        </w:rPr>
      </w:pPr>
      <w:bookmarkStart w:id="0" w:name="_Hlk134006659"/>
      <w:r w:rsidRPr="05D55DCF">
        <w:rPr>
          <w:rFonts w:ascii="Century Gothic" w:hAnsi="Century Gothic" w:cs="Arial"/>
          <w:sz w:val="20"/>
          <w:szCs w:val="20"/>
          <w:lang w:val="es-ES" w:eastAsia="es-ES"/>
        </w:rPr>
        <w:t>Proporcionar un</w:t>
      </w:r>
      <w:r w:rsidR="00B66C4B">
        <w:rPr>
          <w:rFonts w:ascii="Century Gothic" w:hAnsi="Century Gothic" w:cs="Arial"/>
          <w:sz w:val="20"/>
          <w:szCs w:val="20"/>
          <w:lang w:val="es-ES" w:eastAsia="es-ES"/>
        </w:rPr>
        <w:t>a herramienta ejecutable en ArcGIS Pro,</w:t>
      </w:r>
      <w:r w:rsidRPr="05D55DCF">
        <w:rPr>
          <w:rFonts w:ascii="Century Gothic" w:hAnsi="Century Gothic" w:cs="Arial"/>
          <w:sz w:val="20"/>
          <w:szCs w:val="20"/>
          <w:lang w:val="es-ES" w:eastAsia="es-ES"/>
        </w:rPr>
        <w:t xml:space="preserve"> que </w:t>
      </w:r>
      <w:r w:rsidR="00D26465">
        <w:rPr>
          <w:rFonts w:ascii="Century Gothic" w:hAnsi="Century Gothic" w:cs="Arial"/>
          <w:sz w:val="20"/>
          <w:szCs w:val="20"/>
          <w:lang w:val="es-ES" w:eastAsia="es-ES"/>
        </w:rPr>
        <w:t xml:space="preserve">permita </w:t>
      </w:r>
      <w:r w:rsidR="000D0DCB">
        <w:rPr>
          <w:rFonts w:ascii="Century Gothic" w:hAnsi="Century Gothic" w:cs="Arial"/>
          <w:sz w:val="20"/>
          <w:szCs w:val="20"/>
          <w:lang w:val="es-ES" w:eastAsia="es-ES"/>
        </w:rPr>
        <w:t>generar drenajes a partir de un Modelo Digital del Terreno</w:t>
      </w:r>
      <w:r w:rsidR="006D2BA8">
        <w:rPr>
          <w:rFonts w:ascii="Century Gothic" w:hAnsi="Century Gothic" w:cs="Arial"/>
          <w:sz w:val="20"/>
          <w:szCs w:val="20"/>
          <w:lang w:val="es-ES" w:eastAsia="es-ES"/>
        </w:rPr>
        <w:t xml:space="preserve"> (MDT)</w:t>
      </w:r>
      <w:r w:rsidR="000D0DCB">
        <w:rPr>
          <w:rFonts w:ascii="Century Gothic" w:hAnsi="Century Gothic" w:cs="Arial"/>
          <w:sz w:val="20"/>
          <w:szCs w:val="20"/>
          <w:lang w:val="es-ES" w:eastAsia="es-ES"/>
        </w:rPr>
        <w:t xml:space="preserve"> teniendo en cuenta</w:t>
      </w:r>
      <w:r w:rsidR="006D2BA8">
        <w:rPr>
          <w:rFonts w:ascii="Century Gothic" w:hAnsi="Century Gothic" w:cs="Arial"/>
          <w:sz w:val="20"/>
          <w:szCs w:val="20"/>
          <w:lang w:val="es-ES" w:eastAsia="es-ES"/>
        </w:rPr>
        <w:t xml:space="preserve"> el valor de exclusión del </w:t>
      </w:r>
      <w:r w:rsidR="00522674">
        <w:rPr>
          <w:rFonts w:ascii="Century Gothic" w:hAnsi="Century Gothic" w:cs="Arial"/>
          <w:sz w:val="20"/>
          <w:szCs w:val="20"/>
          <w:lang w:val="es-ES" w:eastAsia="es-ES"/>
        </w:rPr>
        <w:t>píxel</w:t>
      </w:r>
      <w:r w:rsidR="006D2BA8">
        <w:rPr>
          <w:rFonts w:ascii="Century Gothic" w:hAnsi="Century Gothic" w:cs="Arial"/>
          <w:sz w:val="20"/>
          <w:szCs w:val="20"/>
          <w:lang w:val="es-ES" w:eastAsia="es-ES"/>
        </w:rPr>
        <w:t>, la longitud mínima de drenajes, la tolerancia del suavizado de las curvas, la distancia entre las curvas, el tipo de flujo, la metodología de dirección de flujo y la clasificación de drenajes</w:t>
      </w:r>
      <w:r w:rsidR="00D26465">
        <w:rPr>
          <w:rFonts w:ascii="Century Gothic" w:hAnsi="Century Gothic" w:cs="Arial"/>
          <w:sz w:val="20"/>
          <w:szCs w:val="20"/>
          <w:lang w:val="es-ES" w:eastAsia="es-ES"/>
        </w:rPr>
        <w:t>.</w:t>
      </w:r>
      <w:r w:rsidRPr="05D55DCF">
        <w:rPr>
          <w:rFonts w:ascii="Century Gothic" w:hAnsi="Century Gothic" w:cs="Arial"/>
          <w:sz w:val="20"/>
          <w:szCs w:val="20"/>
          <w:lang w:val="es-ES" w:eastAsia="es-ES"/>
        </w:rPr>
        <w:t xml:space="preserve"> </w:t>
      </w:r>
      <w:r w:rsidR="00D26465">
        <w:rPr>
          <w:rFonts w:ascii="Century Gothic" w:hAnsi="Century Gothic" w:cs="Arial"/>
          <w:sz w:val="20"/>
          <w:szCs w:val="20"/>
          <w:lang w:val="es-ES" w:eastAsia="es-ES"/>
        </w:rPr>
        <w:t>E</w:t>
      </w:r>
      <w:r w:rsidRPr="05D55DCF">
        <w:rPr>
          <w:rFonts w:ascii="Century Gothic" w:hAnsi="Century Gothic" w:cs="Arial"/>
          <w:sz w:val="20"/>
          <w:szCs w:val="20"/>
          <w:lang w:val="es-ES" w:eastAsia="es-ES"/>
        </w:rPr>
        <w:t xml:space="preserve">ntregando como resultado </w:t>
      </w:r>
      <w:r w:rsidR="006D2BA8">
        <w:rPr>
          <w:rFonts w:ascii="Century Gothic" w:hAnsi="Century Gothic" w:cs="Arial"/>
          <w:sz w:val="20"/>
          <w:szCs w:val="20"/>
          <w:lang w:val="es-ES" w:eastAsia="es-ES"/>
        </w:rPr>
        <w:t xml:space="preserve">archivos tipo shapefile (shp) con las curvas de nivel y los drenajes. </w:t>
      </w:r>
    </w:p>
    <w:bookmarkEnd w:id="0"/>
    <w:p w14:paraId="6EE6F170" w14:textId="77777777" w:rsidR="00B66C4B" w:rsidRPr="00F52F79" w:rsidRDefault="00B66C4B" w:rsidP="00F52F79">
      <w:pPr>
        <w:jc w:val="both"/>
        <w:rPr>
          <w:rFonts w:ascii="Century Gothic" w:hAnsi="Century Gothic" w:cs="Arial"/>
          <w:sz w:val="20"/>
          <w:szCs w:val="20"/>
          <w:lang w:val="es-ES" w:eastAsia="es-ES"/>
        </w:rPr>
      </w:pPr>
    </w:p>
    <w:p w14:paraId="226C2943" w14:textId="77777777" w:rsidR="00141BD3" w:rsidRPr="00F52F79" w:rsidRDefault="00141BD3" w:rsidP="00747082">
      <w:pPr>
        <w:pStyle w:val="Ttulo1"/>
      </w:pPr>
      <w:r w:rsidRPr="00F52F79">
        <w:t>ALCANCE</w:t>
      </w:r>
    </w:p>
    <w:p w14:paraId="2DFA863E" w14:textId="14A473EB" w:rsidR="001632BB" w:rsidRDefault="00BB0BB3" w:rsidP="00F52F79">
      <w:pPr>
        <w:jc w:val="both"/>
        <w:rPr>
          <w:rFonts w:ascii="Century Gothic" w:hAnsi="Century Gothic" w:cs="Arial"/>
          <w:sz w:val="20"/>
          <w:szCs w:val="20"/>
          <w:lang w:val="es-ES" w:eastAsia="es-ES"/>
        </w:rPr>
      </w:pPr>
      <w:bookmarkStart w:id="1" w:name="_Hlk134006836"/>
      <w:r w:rsidRPr="05D55DCF">
        <w:rPr>
          <w:rFonts w:ascii="Century Gothic" w:hAnsi="Century Gothic" w:cs="Arial"/>
          <w:sz w:val="20"/>
          <w:szCs w:val="20"/>
          <w:lang w:val="es-ES" w:eastAsia="es-ES"/>
        </w:rPr>
        <w:t>El presente instructivo describe el resultado obtenido al desarrollar un script ejecutable en ArcGIS Pro, que tiene por</w:t>
      </w:r>
      <w:r w:rsidR="006D2BA8">
        <w:rPr>
          <w:rFonts w:ascii="Century Gothic" w:hAnsi="Century Gothic" w:cs="Arial"/>
          <w:sz w:val="20"/>
          <w:szCs w:val="20"/>
          <w:lang w:val="es-ES" w:eastAsia="es-ES"/>
        </w:rPr>
        <w:t xml:space="preserve"> fin generar las curvas de nivel y los drenajes a partir de un Modelo Digital de Terreno (MDT).</w:t>
      </w:r>
      <w:r w:rsidR="001632BB">
        <w:rPr>
          <w:rFonts w:ascii="Century Gothic" w:hAnsi="Century Gothic" w:cs="Arial"/>
          <w:sz w:val="20"/>
          <w:szCs w:val="20"/>
          <w:lang w:val="es-ES" w:eastAsia="es-ES"/>
        </w:rPr>
        <w:t xml:space="preserve"> </w:t>
      </w:r>
    </w:p>
    <w:bookmarkEnd w:id="1"/>
    <w:p w14:paraId="396EC32E" w14:textId="77777777" w:rsidR="000927F2" w:rsidRPr="00F52F79" w:rsidRDefault="000927F2" w:rsidP="00F52F79">
      <w:pPr>
        <w:jc w:val="both"/>
        <w:rPr>
          <w:rFonts w:ascii="Century Gothic" w:hAnsi="Century Gothic" w:cs="Arial"/>
          <w:sz w:val="20"/>
          <w:szCs w:val="20"/>
          <w:lang w:val="es-ES" w:eastAsia="es-ES"/>
        </w:rPr>
      </w:pPr>
    </w:p>
    <w:p w14:paraId="2BD14F14" w14:textId="77777777" w:rsidR="00141BD3" w:rsidRDefault="00141BD3" w:rsidP="00747082">
      <w:pPr>
        <w:pStyle w:val="Ttulo1"/>
      </w:pPr>
      <w:r w:rsidRPr="00F52F79">
        <w:t>DEFINICIONES</w:t>
      </w:r>
    </w:p>
    <w:p w14:paraId="3E84EFD0" w14:textId="77777777" w:rsidR="007F3EAA" w:rsidRPr="00125A4B"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125A4B">
        <w:rPr>
          <w:rFonts w:ascii="Century Gothic" w:hAnsi="Century Gothic" w:cs="Arial"/>
          <w:b/>
          <w:bCs/>
          <w:sz w:val="20"/>
          <w:szCs w:val="20"/>
          <w:lang w:val="es-ES" w:eastAsia="es-ES"/>
        </w:rPr>
        <w:t xml:space="preserve">Curvas de nivel: </w:t>
      </w:r>
      <w:r>
        <w:rPr>
          <w:rFonts w:ascii="Arial" w:hAnsi="Arial" w:cs="Arial"/>
          <w:color w:val="202122"/>
          <w:sz w:val="21"/>
          <w:szCs w:val="21"/>
          <w:shd w:val="clear" w:color="auto" w:fill="FFFFFF"/>
        </w:rPr>
        <w:t> </w:t>
      </w:r>
      <w:r w:rsidRPr="00125A4B">
        <w:rPr>
          <w:rFonts w:ascii="Century Gothic" w:hAnsi="Century Gothic" w:cs="Arial"/>
          <w:color w:val="202122"/>
          <w:sz w:val="20"/>
          <w:szCs w:val="20"/>
          <w:shd w:val="clear" w:color="auto" w:fill="FFFFFF"/>
        </w:rPr>
        <w:t>Línea imaginaria que representa puntos en el terreno que tienen la misma elevación con respecto a un nivel de referencia común.</w:t>
      </w:r>
    </w:p>
    <w:p w14:paraId="0CF0C85F" w14:textId="77777777" w:rsidR="007F3EAA" w:rsidRPr="007F3EAA"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125A4B">
        <w:rPr>
          <w:rFonts w:ascii="Century Gothic" w:hAnsi="Century Gothic" w:cs="Arial"/>
          <w:b/>
          <w:bCs/>
          <w:sz w:val="20"/>
          <w:szCs w:val="20"/>
          <w:lang w:val="es-ES" w:eastAsia="es-ES"/>
        </w:rPr>
        <w:t>Drenajes:</w:t>
      </w:r>
      <w:r w:rsidRPr="00466C0B">
        <w:rPr>
          <w:rFonts w:ascii="Helvetica" w:hAnsi="Helvetica" w:cs="Helvetica"/>
          <w:color w:val="555555"/>
          <w:sz w:val="29"/>
          <w:szCs w:val="29"/>
          <w:shd w:val="clear" w:color="auto" w:fill="FFFFFF"/>
        </w:rPr>
        <w:t xml:space="preserve"> </w:t>
      </w:r>
      <w:r>
        <w:rPr>
          <w:rFonts w:ascii="Century Gothic" w:hAnsi="Century Gothic" w:cs="Helvetica"/>
          <w:sz w:val="20"/>
          <w:szCs w:val="20"/>
          <w:shd w:val="clear" w:color="auto" w:fill="FFFFFF"/>
        </w:rPr>
        <w:t>E</w:t>
      </w:r>
      <w:r w:rsidRPr="00466C0B">
        <w:rPr>
          <w:rFonts w:ascii="Century Gothic" w:hAnsi="Century Gothic" w:cs="Helvetica"/>
          <w:sz w:val="20"/>
          <w:szCs w:val="20"/>
          <w:shd w:val="clear" w:color="auto" w:fill="FFFFFF"/>
        </w:rPr>
        <w:t>s una red de transporte superficial del </w:t>
      </w:r>
      <w:r w:rsidRPr="00466C0B">
        <w:rPr>
          <w:rFonts w:ascii="Century Gothic" w:hAnsi="Century Gothic" w:cs="Helvetica"/>
          <w:sz w:val="20"/>
          <w:szCs w:val="20"/>
          <w:bdr w:val="none" w:sz="0" w:space="0" w:color="auto" w:frame="1"/>
        </w:rPr>
        <w:t>agua</w:t>
      </w:r>
      <w:r w:rsidRPr="00466C0B">
        <w:rPr>
          <w:rFonts w:ascii="Century Gothic" w:hAnsi="Century Gothic" w:cs="Helvetica"/>
          <w:sz w:val="20"/>
          <w:szCs w:val="20"/>
          <w:shd w:val="clear" w:color="auto" w:fill="FFFFFF"/>
        </w:rPr>
        <w:t> y de los sedimentos</w:t>
      </w:r>
      <w:r>
        <w:rPr>
          <w:rFonts w:ascii="Century Gothic" w:hAnsi="Century Gothic" w:cs="Helvetica"/>
          <w:sz w:val="20"/>
          <w:szCs w:val="20"/>
          <w:shd w:val="clear" w:color="auto" w:fill="FFFFFF"/>
        </w:rPr>
        <w:t xml:space="preserve"> provenientes del suelo por el cual fluye el agua. </w:t>
      </w:r>
    </w:p>
    <w:p w14:paraId="0C4394C5" w14:textId="77777777" w:rsidR="007F3EAA" w:rsidRPr="007F3EAA"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7F3EAA">
        <w:rPr>
          <w:rFonts w:ascii="Century Gothic" w:hAnsi="Century Gothic" w:cs="Arial"/>
          <w:b/>
          <w:bCs/>
          <w:sz w:val="20"/>
          <w:szCs w:val="20"/>
          <w:lang w:val="es-ES" w:eastAsia="es-ES"/>
        </w:rPr>
        <w:t xml:space="preserve">Método D8: </w:t>
      </w:r>
      <w:r w:rsidRPr="007F3EAA">
        <w:rPr>
          <w:rFonts w:ascii="Century Gothic" w:hAnsi="Century Gothic" w:cs="Arial"/>
          <w:sz w:val="20"/>
          <w:szCs w:val="20"/>
          <w:shd w:val="clear" w:color="auto" w:fill="FFFFFF"/>
        </w:rPr>
        <w:t>El método D8 modela la dirección del flujo desde cada celda hasta su vecina con la pendiente descendente más empinada. La salida de la herramienta Dirección de flujo ejecutada con el tipo de dirección del flujo D8 es un ráster de número entero cuyos valores van de </w:t>
      </w:r>
      <w:r w:rsidRPr="007F3EAA">
        <w:rPr>
          <w:rStyle w:val="Textoennegrita"/>
          <w:rFonts w:ascii="Century Gothic" w:hAnsi="Century Gothic" w:cs="Arial"/>
          <w:b w:val="0"/>
          <w:bCs w:val="0"/>
          <w:sz w:val="20"/>
          <w:szCs w:val="20"/>
        </w:rPr>
        <w:t>1 a 255</w:t>
      </w:r>
      <w:r w:rsidRPr="007F3EAA">
        <w:rPr>
          <w:rFonts w:ascii="Century Gothic" w:hAnsi="Century Gothic" w:cs="Arial"/>
          <w:sz w:val="20"/>
          <w:szCs w:val="20"/>
          <w:shd w:val="clear" w:color="auto" w:fill="FFFFFF"/>
        </w:rPr>
        <w:t>.</w:t>
      </w:r>
    </w:p>
    <w:p w14:paraId="17AEFC25" w14:textId="77777777" w:rsidR="007F3EAA" w:rsidRPr="007F3EAA" w:rsidRDefault="007F3EAA" w:rsidP="003B1718">
      <w:pPr>
        <w:pStyle w:val="NormalWeb"/>
        <w:numPr>
          <w:ilvl w:val="1"/>
          <w:numId w:val="4"/>
        </w:numPr>
        <w:shd w:val="clear" w:color="auto" w:fill="FFFFFF"/>
        <w:spacing w:before="0" w:beforeAutospacing="0" w:after="0"/>
        <w:ind w:left="360" w:hanging="360"/>
        <w:jc w:val="both"/>
        <w:rPr>
          <w:rFonts w:ascii="Century Gothic" w:hAnsi="Century Gothic" w:cs="Arial"/>
          <w:b/>
          <w:bCs/>
          <w:sz w:val="20"/>
          <w:szCs w:val="20"/>
          <w:lang w:val="es-ES" w:eastAsia="es-ES"/>
        </w:rPr>
      </w:pPr>
      <w:r w:rsidRPr="007F3EAA">
        <w:rPr>
          <w:rFonts w:ascii="Century Gothic" w:hAnsi="Century Gothic" w:cs="Arial"/>
          <w:b/>
          <w:bCs/>
          <w:sz w:val="20"/>
          <w:szCs w:val="20"/>
          <w:lang w:val="es-ES" w:eastAsia="es-ES"/>
        </w:rPr>
        <w:t xml:space="preserve">Método DINF: </w:t>
      </w:r>
      <w:r w:rsidRPr="007F3EAA">
        <w:rPr>
          <w:rFonts w:ascii="Century Gothic" w:hAnsi="Century Gothic" w:cs="Arial"/>
          <w:sz w:val="20"/>
          <w:szCs w:val="20"/>
        </w:rPr>
        <w:t>El método de flujo D-Infinity (DINF), descrito por Tarboton (1997), determina la dirección del flujo como la pendiente descendente más empinada en ocho facetas triangulares formadas en una ventana de 3x3 celdas centrada en la celda de interés. La salida de dirección del flujo es un ráster de punto flotante representado como un solo ángulo en grados que van en sentido antihorario, de 0 (rumbo este) a 360 (rumbo este de nuevo).</w:t>
      </w:r>
    </w:p>
    <w:p w14:paraId="2F0BE239" w14:textId="3EF26352" w:rsidR="007F3EAA" w:rsidRPr="007F3EAA"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7F3EAA">
        <w:rPr>
          <w:rFonts w:ascii="Century Gothic" w:hAnsi="Century Gothic" w:cs="Arial"/>
          <w:b/>
          <w:bCs/>
          <w:sz w:val="20"/>
          <w:szCs w:val="20"/>
          <w:lang w:val="es-ES" w:eastAsia="es-ES"/>
        </w:rPr>
        <w:t xml:space="preserve">Método MFD: </w:t>
      </w:r>
      <w:r w:rsidRPr="007F3EAA">
        <w:rPr>
          <w:rFonts w:ascii="Century Gothic" w:hAnsi="Century Gothic" w:cs="Arial"/>
          <w:sz w:val="20"/>
          <w:szCs w:val="20"/>
          <w:lang w:val="es-ES" w:eastAsia="es-ES"/>
        </w:rPr>
        <w:t xml:space="preserve">método que modela la dirección del flujo, </w:t>
      </w:r>
      <w:r w:rsidRPr="007F3EAA">
        <w:rPr>
          <w:rFonts w:ascii="Century Gothic" w:hAnsi="Century Gothic" w:cs="Arial"/>
          <w:sz w:val="20"/>
          <w:szCs w:val="20"/>
          <w:shd w:val="clear" w:color="auto" w:fill="FFFFFF"/>
        </w:rPr>
        <w:t xml:space="preserve">se divide </w:t>
      </w:r>
      <w:r w:rsidR="00A219B9">
        <w:rPr>
          <w:rFonts w:ascii="Century Gothic" w:hAnsi="Century Gothic" w:cs="Arial"/>
          <w:sz w:val="20"/>
          <w:szCs w:val="20"/>
          <w:shd w:val="clear" w:color="auto" w:fill="FFFFFF"/>
        </w:rPr>
        <w:t xml:space="preserve">el flujo de una celda </w:t>
      </w:r>
      <w:r w:rsidRPr="007F3EAA">
        <w:rPr>
          <w:rFonts w:ascii="Century Gothic" w:hAnsi="Century Gothic" w:cs="Arial"/>
          <w:sz w:val="20"/>
          <w:szCs w:val="20"/>
          <w:shd w:val="clear" w:color="auto" w:fill="FFFFFF"/>
        </w:rPr>
        <w:t>en todos los vecinos con pendiente descendente. La partición del flujo en las celdas vecinas (como fracción) se estima como una función de gradiente de pendiente máxima, que considera las condiciones del terreno local (Qin et al., 2007). El ráster de dirección de flujo de salida solo toma valores enteros que muestran la dirección de flujo predominante (hacia la celda que recibe la mayor fracción de flujo de acuerdo con el esquema de partición) para facilitar la interpretación. </w:t>
      </w:r>
    </w:p>
    <w:p w14:paraId="75F262D2" w14:textId="77777777" w:rsidR="007F3EAA" w:rsidRPr="006D3FA8" w:rsidRDefault="007F3EAA" w:rsidP="003B1718">
      <w:pPr>
        <w:pStyle w:val="NormalWeb"/>
        <w:numPr>
          <w:ilvl w:val="1"/>
          <w:numId w:val="4"/>
        </w:numPr>
        <w:shd w:val="clear" w:color="auto" w:fill="FFFFFF"/>
        <w:spacing w:before="0" w:beforeAutospacing="0" w:after="0"/>
        <w:ind w:left="360" w:hanging="360"/>
        <w:jc w:val="both"/>
        <w:rPr>
          <w:rFonts w:ascii="Century Gothic" w:hAnsi="Century Gothic" w:cs="Arial"/>
          <w:b/>
          <w:bCs/>
          <w:sz w:val="20"/>
          <w:szCs w:val="20"/>
          <w:lang w:val="es-ES" w:eastAsia="es-ES"/>
        </w:rPr>
      </w:pPr>
      <w:r w:rsidRPr="007F3EAA">
        <w:rPr>
          <w:rFonts w:ascii="Century Gothic" w:hAnsi="Century Gothic" w:cs="Arial"/>
          <w:b/>
          <w:bCs/>
          <w:sz w:val="20"/>
          <w:szCs w:val="20"/>
          <w:lang w:val="es-ES" w:eastAsia="es-ES"/>
        </w:rPr>
        <w:t xml:space="preserve">Metodología de Strahler: </w:t>
      </w:r>
      <w:r w:rsidRPr="007F3EAA">
        <w:rPr>
          <w:rFonts w:ascii="Century Gothic" w:hAnsi="Century Gothic" w:cs="Arial"/>
          <w:sz w:val="20"/>
          <w:szCs w:val="20"/>
          <w:shd w:val="clear" w:color="auto" w:fill="FFFFFF"/>
        </w:rPr>
        <w:t>Es un método que asigna un orden numérico a los vínculos en una red de cursos de agua. El número de orden de los cursos de agua aumenta cuando los cursos de agua del mismo orden se intersecan. Por lo tanto, la intersección de dos vínculos de primer orden creará un vínculo de segundo orden; la intersección de dos vínculos de segundo orden, un vínculo de tercer orden; etc. Sin embargo, la intersección de dos vínculos de diferentes órdenes no dará como resultado un aumento del número de orden. Por ejemplo, la intersección de un vínculo de primer orden y de segundo orden no crea un vínculo de tercer orden, pero conserva el orden del vínculo con el orden más alto.</w:t>
      </w:r>
    </w:p>
    <w:p w14:paraId="55B145CA" w14:textId="0CD3DF82" w:rsidR="006D3FA8" w:rsidRDefault="006D3FA8" w:rsidP="006D3FA8">
      <w:pPr>
        <w:pStyle w:val="NormalWeb"/>
        <w:shd w:val="clear" w:color="auto" w:fill="FFFFFF"/>
        <w:spacing w:before="0" w:beforeAutospacing="0" w:after="0"/>
        <w:ind w:left="360"/>
        <w:jc w:val="center"/>
        <w:rPr>
          <w:rFonts w:ascii="Century Gothic" w:hAnsi="Century Gothic" w:cs="Arial"/>
          <w:b/>
          <w:bCs/>
          <w:sz w:val="20"/>
          <w:szCs w:val="20"/>
          <w:lang w:val="es-ES" w:eastAsia="es-ES"/>
        </w:rPr>
      </w:pPr>
      <w:r w:rsidRPr="006D3FA8">
        <w:rPr>
          <w:rFonts w:ascii="Century Gothic" w:hAnsi="Century Gothic" w:cs="Arial"/>
          <w:b/>
          <w:bCs/>
          <w:noProof/>
          <w:sz w:val="20"/>
          <w:szCs w:val="20"/>
          <w:lang w:val="es-ES" w:eastAsia="es-ES"/>
        </w:rPr>
        <w:drawing>
          <wp:inline distT="0" distB="0" distL="0" distR="0" wp14:anchorId="373242C9" wp14:editId="567D7A3B">
            <wp:extent cx="1476217" cy="1541780"/>
            <wp:effectExtent l="0" t="0" r="0" b="1270"/>
            <wp:docPr id="208104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45056" name=""/>
                    <pic:cNvPicPr/>
                  </pic:nvPicPr>
                  <pic:blipFill rotWithShape="1">
                    <a:blip r:embed="rId9"/>
                    <a:srcRect t="6003"/>
                    <a:stretch/>
                  </pic:blipFill>
                  <pic:spPr bwMode="auto">
                    <a:xfrm>
                      <a:off x="0" y="0"/>
                      <a:ext cx="1489469" cy="1555621"/>
                    </a:xfrm>
                    <a:prstGeom prst="rect">
                      <a:avLst/>
                    </a:prstGeom>
                    <a:ln>
                      <a:noFill/>
                    </a:ln>
                    <a:extLst>
                      <a:ext uri="{53640926-AAD7-44D8-BBD7-CCE9431645EC}">
                        <a14:shadowObscured xmlns:a14="http://schemas.microsoft.com/office/drawing/2010/main"/>
                      </a:ext>
                    </a:extLst>
                  </pic:spPr>
                </pic:pic>
              </a:graphicData>
            </a:graphic>
          </wp:inline>
        </w:drawing>
      </w:r>
    </w:p>
    <w:p w14:paraId="7488907E" w14:textId="68702517" w:rsidR="006D3FA8" w:rsidRDefault="006D3FA8" w:rsidP="006D3FA8">
      <w:pPr>
        <w:pStyle w:val="NormalWeb"/>
        <w:shd w:val="clear" w:color="auto" w:fill="FFFFFF"/>
        <w:spacing w:before="0" w:beforeAutospacing="0" w:after="0"/>
        <w:ind w:left="360"/>
        <w:jc w:val="center"/>
        <w:rPr>
          <w:rFonts w:ascii="Century Gothic" w:hAnsi="Century Gothic" w:cs="Arial"/>
          <w:b/>
          <w:bCs/>
          <w:sz w:val="20"/>
          <w:szCs w:val="20"/>
          <w:lang w:val="es-ES" w:eastAsia="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1</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w:t>
      </w:r>
      <w:r w:rsidRPr="006D3FA8">
        <w:rPr>
          <w:rFonts w:ascii="Century Gothic" w:hAnsi="Century Gothic" w:cs="Arial"/>
          <w:sz w:val="16"/>
          <w:szCs w:val="16"/>
          <w:shd w:val="clear" w:color="auto" w:fill="FFFFFF"/>
        </w:rPr>
        <w:t xml:space="preserve">Método Strahler de clasificación de cursos de agua. </w:t>
      </w:r>
    </w:p>
    <w:p w14:paraId="68333DB6" w14:textId="77777777" w:rsidR="006D3FA8" w:rsidRPr="007F3EAA" w:rsidRDefault="006D3FA8" w:rsidP="006D3FA8">
      <w:pPr>
        <w:pStyle w:val="NormalWeb"/>
        <w:shd w:val="clear" w:color="auto" w:fill="FFFFFF"/>
        <w:spacing w:before="0" w:beforeAutospacing="0" w:after="0"/>
        <w:ind w:left="360"/>
        <w:jc w:val="center"/>
        <w:rPr>
          <w:rFonts w:ascii="Century Gothic" w:hAnsi="Century Gothic" w:cs="Arial"/>
          <w:b/>
          <w:bCs/>
          <w:sz w:val="20"/>
          <w:szCs w:val="20"/>
          <w:lang w:val="es-ES" w:eastAsia="es-ES"/>
        </w:rPr>
      </w:pPr>
    </w:p>
    <w:p w14:paraId="6EC60261" w14:textId="77777777" w:rsidR="007F3EAA" w:rsidRPr="006D3FA8"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606742">
        <w:rPr>
          <w:rFonts w:ascii="Century Gothic" w:hAnsi="Century Gothic" w:cs="Arial"/>
          <w:b/>
          <w:bCs/>
          <w:sz w:val="20"/>
          <w:szCs w:val="20"/>
          <w:lang w:val="es-ES" w:eastAsia="es-ES"/>
        </w:rPr>
        <w:t xml:space="preserve">Metodología Shreve: </w:t>
      </w:r>
      <w:r w:rsidRPr="00606742">
        <w:rPr>
          <w:rFonts w:ascii="Century Gothic" w:hAnsi="Century Gothic" w:cs="Arial"/>
          <w:sz w:val="20"/>
          <w:szCs w:val="20"/>
          <w:shd w:val="clear" w:color="auto" w:fill="FFFFFF"/>
        </w:rPr>
        <w:t xml:space="preserve">El método Shreve tiene en cuenta todos los vínculos de la red. Al igual que con el método Strahler, se asigna un orden de 1 a todos los enlaces exteriores. Sin embargo, en el caso de todos los vínculos interiores del método </w:t>
      </w:r>
      <w:r w:rsidRPr="005E5313">
        <w:rPr>
          <w:rFonts w:ascii="Century Gothic" w:hAnsi="Century Gothic" w:cs="Arial"/>
          <w:sz w:val="20"/>
          <w:szCs w:val="20"/>
          <w:shd w:val="clear" w:color="auto" w:fill="FFFFFF"/>
        </w:rPr>
        <w:t>Shreve, los números de orden son aditivos. Por ejemplo, la intersección de dos vínculos de primer orden crea un vínculo de segundo orden; la intersección de un vínculo de primer orden y de segundo orden, un vínculo de tercer orden; y la intersección de un vínculo de segundo orden y un vínculo de tercer orden, un vínculo de quinto orden.</w:t>
      </w:r>
    </w:p>
    <w:p w14:paraId="2FB70BA9" w14:textId="7DD72A60" w:rsidR="006D3FA8" w:rsidRDefault="006D3FA8" w:rsidP="006D3FA8">
      <w:pPr>
        <w:pStyle w:val="Prrafodelista"/>
        <w:spacing w:after="0" w:line="240" w:lineRule="auto"/>
        <w:ind w:left="360"/>
        <w:jc w:val="center"/>
        <w:rPr>
          <w:rFonts w:ascii="Century Gothic" w:hAnsi="Century Gothic" w:cs="Arial"/>
          <w:b/>
          <w:bCs/>
          <w:sz w:val="20"/>
          <w:szCs w:val="20"/>
          <w:lang w:val="es-ES" w:eastAsia="es-ES"/>
        </w:rPr>
      </w:pPr>
      <w:r w:rsidRPr="006D3FA8">
        <w:rPr>
          <w:rFonts w:ascii="Century Gothic" w:hAnsi="Century Gothic" w:cs="Arial"/>
          <w:b/>
          <w:bCs/>
          <w:noProof/>
          <w:sz w:val="20"/>
          <w:szCs w:val="20"/>
          <w:lang w:val="es-ES" w:eastAsia="es-ES"/>
        </w:rPr>
        <w:drawing>
          <wp:inline distT="0" distB="0" distL="0" distR="0" wp14:anchorId="42819917" wp14:editId="25C9265D">
            <wp:extent cx="1492370" cy="1670806"/>
            <wp:effectExtent l="0" t="0" r="0" b="5715"/>
            <wp:docPr id="29279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94671" name=""/>
                    <pic:cNvPicPr/>
                  </pic:nvPicPr>
                  <pic:blipFill>
                    <a:blip r:embed="rId10"/>
                    <a:stretch>
                      <a:fillRect/>
                    </a:stretch>
                  </pic:blipFill>
                  <pic:spPr>
                    <a:xfrm>
                      <a:off x="0" y="0"/>
                      <a:ext cx="1497818" cy="1676906"/>
                    </a:xfrm>
                    <a:prstGeom prst="rect">
                      <a:avLst/>
                    </a:prstGeom>
                  </pic:spPr>
                </pic:pic>
              </a:graphicData>
            </a:graphic>
          </wp:inline>
        </w:drawing>
      </w:r>
    </w:p>
    <w:p w14:paraId="4DC7A870" w14:textId="5F848E5B" w:rsidR="006D3FA8" w:rsidRPr="006D3FA8" w:rsidRDefault="006D3FA8" w:rsidP="006D3FA8">
      <w:pPr>
        <w:pStyle w:val="NormalWeb"/>
        <w:shd w:val="clear" w:color="auto" w:fill="FFFFFF"/>
        <w:spacing w:before="0" w:beforeAutospacing="0" w:after="0"/>
        <w:ind w:left="360"/>
        <w:jc w:val="center"/>
        <w:rPr>
          <w:rFonts w:ascii="Century Gothic" w:hAnsi="Century Gothic" w:cs="Arial"/>
          <w:b/>
          <w:bCs/>
          <w:sz w:val="20"/>
          <w:szCs w:val="20"/>
          <w:lang w:val="es-ES" w:eastAsia="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Pr>
          <w:rFonts w:ascii="Century Gothic" w:eastAsia="Century Gothic" w:hAnsi="Century Gothic" w:cs="Century Gothic"/>
          <w:color w:val="000000" w:themeColor="text1"/>
          <w:sz w:val="16"/>
          <w:szCs w:val="16"/>
          <w:lang w:val="es-ES"/>
        </w:rPr>
        <w:t>2</w:t>
      </w:r>
      <w:r w:rsidRPr="05D55DCF">
        <w:rPr>
          <w:rFonts w:ascii="Century Gothic" w:eastAsia="Century Gothic" w:hAnsi="Century Gothic" w:cs="Century Gothic"/>
          <w:color w:val="000000" w:themeColor="text1"/>
          <w:sz w:val="16"/>
          <w:szCs w:val="16"/>
          <w:lang w:val="es-ES"/>
        </w:rPr>
        <w:t>.</w:t>
      </w:r>
      <w:r>
        <w:rPr>
          <w:rFonts w:ascii="Century Gothic" w:eastAsia="Century Gothic" w:hAnsi="Century Gothic" w:cs="Century Gothic"/>
          <w:color w:val="000000" w:themeColor="text1"/>
          <w:sz w:val="16"/>
          <w:szCs w:val="16"/>
          <w:lang w:val="es-ES"/>
        </w:rPr>
        <w:t xml:space="preserve"> </w:t>
      </w:r>
      <w:r w:rsidRPr="006D3FA8">
        <w:rPr>
          <w:rFonts w:ascii="Century Gothic" w:hAnsi="Century Gothic" w:cs="Arial"/>
          <w:sz w:val="16"/>
          <w:szCs w:val="16"/>
          <w:shd w:val="clear" w:color="auto" w:fill="FFFFFF"/>
        </w:rPr>
        <w:t>Método S</w:t>
      </w:r>
      <w:r>
        <w:rPr>
          <w:rFonts w:ascii="Century Gothic" w:hAnsi="Century Gothic" w:cs="Arial"/>
          <w:sz w:val="16"/>
          <w:szCs w:val="16"/>
          <w:shd w:val="clear" w:color="auto" w:fill="FFFFFF"/>
        </w:rPr>
        <w:t>hreve</w:t>
      </w:r>
      <w:r w:rsidRPr="006D3FA8">
        <w:rPr>
          <w:rFonts w:ascii="Century Gothic" w:hAnsi="Century Gothic" w:cs="Arial"/>
          <w:sz w:val="16"/>
          <w:szCs w:val="16"/>
          <w:shd w:val="clear" w:color="auto" w:fill="FFFFFF"/>
        </w:rPr>
        <w:t xml:space="preserve"> de clasificación de cursos de agua. </w:t>
      </w:r>
    </w:p>
    <w:p w14:paraId="3D563940" w14:textId="77777777" w:rsidR="007F3EAA" w:rsidRPr="00125A4B"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5E5313">
        <w:rPr>
          <w:rFonts w:ascii="Century Gothic" w:hAnsi="Century Gothic" w:cs="Arial"/>
          <w:b/>
          <w:bCs/>
          <w:sz w:val="20"/>
          <w:szCs w:val="20"/>
          <w:lang w:val="es-ES" w:eastAsia="es-ES"/>
        </w:rPr>
        <w:t>Modelo Digital de Terreno (MDT):</w:t>
      </w:r>
      <w:r w:rsidRPr="005E5313">
        <w:t xml:space="preserve"> </w:t>
      </w:r>
      <w:r w:rsidRPr="005E5313">
        <w:rPr>
          <w:rFonts w:ascii="Century Gothic" w:hAnsi="Century Gothic" w:cs="Arial"/>
          <w:sz w:val="20"/>
          <w:szCs w:val="20"/>
          <w:lang w:val="es-ES" w:eastAsia="es-ES"/>
        </w:rPr>
        <w:t xml:space="preserve">Representación cuantitativa </w:t>
      </w:r>
      <w:r w:rsidRPr="00125A4B">
        <w:rPr>
          <w:rFonts w:ascii="Century Gothic" w:hAnsi="Century Gothic" w:cs="Arial"/>
          <w:sz w:val="20"/>
          <w:szCs w:val="20"/>
          <w:lang w:val="es-ES" w:eastAsia="es-ES"/>
        </w:rPr>
        <w:t>en formato digital de la superficie terrestre, contiene información acerca de la posición (X,Y) y la altitud (Z) de los elementos de la superficie. La denominación MDT (modelo digital de terreno) es la genérica para todos los modelos digitales, incluyendo los DEM (modelo digital de elevación), en los cuales la coordenada Z se refiere siempre a la elevación sobre el terreno y a los demás tipos de modelos en los que la Z puede ser cualquier variable (profundidad de suelo, número de habitantes...)</w:t>
      </w:r>
    </w:p>
    <w:p w14:paraId="2FDF2963" w14:textId="77777777" w:rsidR="007F3EAA" w:rsidRPr="001C5DC6" w:rsidRDefault="007F3EAA"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sidRPr="00125A4B">
        <w:rPr>
          <w:rFonts w:ascii="Century Gothic" w:hAnsi="Century Gothic" w:cs="Arial"/>
          <w:b/>
          <w:bCs/>
          <w:sz w:val="20"/>
          <w:szCs w:val="20"/>
          <w:lang w:val="es-ES" w:eastAsia="es-ES"/>
        </w:rPr>
        <w:t xml:space="preserve">Pixel: </w:t>
      </w:r>
      <w:r>
        <w:rPr>
          <w:rFonts w:ascii="Arial" w:hAnsi="Arial" w:cs="Arial"/>
          <w:color w:val="000000"/>
          <w:shd w:val="clear" w:color="auto" w:fill="FFFFFF"/>
        </w:rPr>
        <w:t> </w:t>
      </w:r>
      <w:r>
        <w:rPr>
          <w:rFonts w:ascii="Century Gothic" w:hAnsi="Century Gothic" w:cs="Arial"/>
          <w:color w:val="000000"/>
          <w:sz w:val="20"/>
          <w:szCs w:val="20"/>
          <w:shd w:val="clear" w:color="auto" w:fill="FFFFFF"/>
        </w:rPr>
        <w:t>E</w:t>
      </w:r>
      <w:r w:rsidRPr="00466C0B">
        <w:rPr>
          <w:rFonts w:ascii="Century Gothic" w:hAnsi="Century Gothic" w:cs="Arial"/>
          <w:color w:val="000000"/>
          <w:sz w:val="20"/>
          <w:szCs w:val="20"/>
          <w:shd w:val="clear" w:color="auto" w:fill="FFFFFF"/>
        </w:rPr>
        <w:t>s la unidad más pequeña y diminuta de una imagen digital y está presente en un inmensurable número para formar una imagen completa. Cada píxel es una unidad homogénea de color que en suma y con una importante variación de colores dan como resultado una imagen más o menos compleja.</w:t>
      </w:r>
    </w:p>
    <w:p w14:paraId="56AB379F" w14:textId="04677C4D" w:rsidR="001C5DC6" w:rsidRPr="00125A4B" w:rsidRDefault="001C5DC6" w:rsidP="00151EF7">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 xml:space="preserve">Ráster dataset: </w:t>
      </w:r>
      <w:r w:rsidRPr="001C5DC6">
        <w:rPr>
          <w:rFonts w:ascii="Century Gothic" w:hAnsi="Century Gothic" w:cs="Arial"/>
          <w:sz w:val="20"/>
          <w:szCs w:val="20"/>
          <w:shd w:val="clear" w:color="auto" w:fill="FFFFFF"/>
        </w:rPr>
        <w:t>Es cualquier formato ráster válido organizado en una o más bandas. Cada banda está compuesta de un vector de píxeles (celdas) y cada píxel tiene un valor. Un dataset ráster tiene por lo menos una banda.</w:t>
      </w:r>
    </w:p>
    <w:p w14:paraId="1F438C57" w14:textId="77777777" w:rsidR="007F3EAA" w:rsidRDefault="007F3EAA" w:rsidP="000927F2">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Script</w:t>
      </w:r>
      <w:r w:rsidRPr="00F3081B">
        <w:rPr>
          <w:rFonts w:ascii="Century Gothic" w:hAnsi="Century Gothic" w:cs="Arial"/>
          <w:sz w:val="20"/>
          <w:szCs w:val="20"/>
          <w:lang w:val="es-ES" w:eastAsia="es-ES"/>
        </w:rPr>
        <w:t>:</w:t>
      </w:r>
      <w:r>
        <w:rPr>
          <w:rFonts w:ascii="Century Gothic" w:hAnsi="Century Gothic" w:cs="Arial"/>
          <w:sz w:val="20"/>
          <w:szCs w:val="20"/>
          <w:lang w:val="es-ES" w:eastAsia="es-ES"/>
        </w:rPr>
        <w:t xml:space="preserve"> Archivo con código ejecutable dentro de una herramienta de script.</w:t>
      </w:r>
      <w:r w:rsidRPr="00F3081B">
        <w:rPr>
          <w:rFonts w:ascii="Century Gothic" w:hAnsi="Century Gothic" w:cs="Arial"/>
          <w:sz w:val="20"/>
          <w:szCs w:val="20"/>
          <w:lang w:val="es-ES" w:eastAsia="es-ES"/>
        </w:rPr>
        <w:t xml:space="preserve"> </w:t>
      </w:r>
    </w:p>
    <w:p w14:paraId="7D6BA31E" w14:textId="77777777" w:rsidR="007F3EAA" w:rsidRPr="006D2BA8" w:rsidRDefault="007F3EAA" w:rsidP="006D2BA8">
      <w:pPr>
        <w:pStyle w:val="Prrafodelista"/>
        <w:numPr>
          <w:ilvl w:val="1"/>
          <w:numId w:val="4"/>
        </w:numPr>
        <w:spacing w:after="0" w:line="240" w:lineRule="auto"/>
        <w:ind w:left="360" w:hanging="360"/>
        <w:jc w:val="both"/>
        <w:rPr>
          <w:rFonts w:ascii="Century Gothic" w:hAnsi="Century Gothic" w:cs="Arial"/>
          <w:b/>
          <w:bCs/>
          <w:sz w:val="20"/>
          <w:szCs w:val="20"/>
          <w:lang w:val="es-ES" w:eastAsia="es-ES"/>
        </w:rPr>
      </w:pPr>
      <w:r>
        <w:rPr>
          <w:rFonts w:ascii="Century Gothic" w:hAnsi="Century Gothic" w:cs="Arial"/>
          <w:b/>
          <w:bCs/>
          <w:sz w:val="20"/>
          <w:szCs w:val="20"/>
          <w:lang w:val="es-ES" w:eastAsia="es-ES"/>
        </w:rPr>
        <w:t xml:space="preserve">Shapefile: </w:t>
      </w:r>
      <w:r>
        <w:rPr>
          <w:rFonts w:ascii="Century Gothic" w:hAnsi="Century Gothic" w:cs="Segoe UI"/>
          <w:sz w:val="20"/>
          <w:szCs w:val="20"/>
          <w:shd w:val="clear" w:color="auto" w:fill="FEFEFE"/>
        </w:rPr>
        <w:t>E</w:t>
      </w:r>
      <w:r w:rsidRPr="00436EDB">
        <w:rPr>
          <w:rFonts w:ascii="Century Gothic" w:hAnsi="Century Gothic" w:cs="Segoe UI"/>
          <w:sz w:val="20"/>
          <w:szCs w:val="20"/>
          <w:shd w:val="clear" w:color="auto" w:fill="FEFEFE"/>
        </w:rPr>
        <w:t>s un formato sencillo y no topológico que se utiliza para almacenar la ubicación geométrica y la información de atributos de las entidades geográficas. Las entidades geográficas de un shapefile se pueden representar por medio de puntos, líneas o polígonos (áreas). </w:t>
      </w:r>
    </w:p>
    <w:p w14:paraId="05665907" w14:textId="77777777" w:rsidR="006D2BA8" w:rsidRPr="006D2BA8" w:rsidRDefault="006D2BA8" w:rsidP="006D2BA8">
      <w:pPr>
        <w:pStyle w:val="Prrafodelista"/>
        <w:spacing w:after="0" w:line="240" w:lineRule="auto"/>
        <w:ind w:left="360"/>
        <w:jc w:val="both"/>
        <w:rPr>
          <w:rFonts w:ascii="Century Gothic" w:hAnsi="Century Gothic" w:cs="Arial"/>
          <w:b/>
          <w:bCs/>
          <w:sz w:val="20"/>
          <w:szCs w:val="20"/>
          <w:lang w:val="es-ES" w:eastAsia="es-ES"/>
        </w:rPr>
      </w:pPr>
    </w:p>
    <w:p w14:paraId="1F3B878F" w14:textId="77777777" w:rsidR="00141BD3" w:rsidRPr="00F52F79" w:rsidRDefault="00141BD3" w:rsidP="00747082">
      <w:pPr>
        <w:pStyle w:val="Ttulo1"/>
      </w:pPr>
      <w:r w:rsidRPr="00F52F79">
        <w:t>DESARROLLO</w:t>
      </w:r>
    </w:p>
    <w:p w14:paraId="5C73695C" w14:textId="2848461B" w:rsidR="00BC7878" w:rsidRDefault="000927F2" w:rsidP="00A9113B">
      <w:pPr>
        <w:jc w:val="both"/>
        <w:rPr>
          <w:rFonts w:ascii="Century Gothic" w:eastAsia="Times New Roman" w:hAnsi="Century Gothic"/>
          <w:sz w:val="20"/>
          <w:szCs w:val="20"/>
          <w:lang w:val="es-ES" w:eastAsia="es-ES"/>
        </w:rPr>
      </w:pPr>
      <w:r w:rsidRPr="05D55DCF">
        <w:rPr>
          <w:rFonts w:ascii="Century Gothic" w:eastAsia="Times New Roman" w:hAnsi="Century Gothic"/>
          <w:sz w:val="20"/>
          <w:szCs w:val="20"/>
          <w:lang w:val="es-ES" w:eastAsia="es-ES"/>
        </w:rPr>
        <w:t xml:space="preserve">Se </w:t>
      </w:r>
      <w:r w:rsidR="00B66C4B" w:rsidRPr="05D55DCF">
        <w:rPr>
          <w:rFonts w:ascii="Century Gothic" w:eastAsia="Times New Roman" w:hAnsi="Century Gothic"/>
          <w:sz w:val="20"/>
          <w:szCs w:val="20"/>
          <w:lang w:val="es-ES" w:eastAsia="es-ES"/>
        </w:rPr>
        <w:t>desarrolló</w:t>
      </w:r>
      <w:r w:rsidRPr="05D55DCF">
        <w:rPr>
          <w:rFonts w:ascii="Century Gothic" w:eastAsia="Times New Roman" w:hAnsi="Century Gothic"/>
          <w:sz w:val="20"/>
          <w:szCs w:val="20"/>
          <w:lang w:val="es-ES" w:eastAsia="es-ES"/>
        </w:rPr>
        <w:t xml:space="preserve"> </w:t>
      </w:r>
      <w:r w:rsidR="009B459F" w:rsidRPr="009B459F">
        <w:rPr>
          <w:rFonts w:ascii="Century Gothic" w:eastAsia="Times New Roman" w:hAnsi="Century Gothic"/>
          <w:sz w:val="20"/>
          <w:szCs w:val="20"/>
          <w:lang w:val="es-ES" w:eastAsia="es-ES"/>
        </w:rPr>
        <w:t xml:space="preserve">una herramienta ejecutable en ArcGIS Pro, que </w:t>
      </w:r>
      <w:r w:rsidR="00606742">
        <w:rPr>
          <w:rFonts w:ascii="Century Gothic" w:eastAsia="Times New Roman" w:hAnsi="Century Gothic"/>
          <w:sz w:val="20"/>
          <w:szCs w:val="20"/>
          <w:lang w:val="es-ES" w:eastAsia="es-ES"/>
        </w:rPr>
        <w:t xml:space="preserve">genera los drenajes y las curvas de nivel a partir de un MDT con la configuración de diferentes parámetros. </w:t>
      </w:r>
      <w:r w:rsidR="009B459F">
        <w:rPr>
          <w:rFonts w:ascii="Century Gothic" w:eastAsia="Times New Roman" w:hAnsi="Century Gothic"/>
          <w:sz w:val="20"/>
          <w:szCs w:val="20"/>
          <w:lang w:val="es-ES" w:eastAsia="es-ES"/>
        </w:rPr>
        <w:t>A</w:t>
      </w:r>
      <w:r w:rsidRPr="05D55DCF">
        <w:rPr>
          <w:rFonts w:ascii="Century Gothic" w:eastAsia="Times New Roman" w:hAnsi="Century Gothic"/>
          <w:sz w:val="20"/>
          <w:szCs w:val="20"/>
          <w:lang w:val="es-ES" w:eastAsia="es-ES"/>
        </w:rPr>
        <w:t>l ejecutar</w:t>
      </w:r>
      <w:r w:rsidR="00B66C4B">
        <w:rPr>
          <w:rFonts w:ascii="Century Gothic" w:eastAsia="Times New Roman" w:hAnsi="Century Gothic"/>
          <w:sz w:val="20"/>
          <w:szCs w:val="20"/>
          <w:lang w:val="es-ES" w:eastAsia="es-ES"/>
        </w:rPr>
        <w:t>se</w:t>
      </w:r>
      <w:r w:rsidR="003E190B">
        <w:rPr>
          <w:rFonts w:ascii="Century Gothic" w:eastAsia="Times New Roman" w:hAnsi="Century Gothic"/>
          <w:sz w:val="20"/>
          <w:szCs w:val="20"/>
          <w:lang w:val="es-ES" w:eastAsia="es-ES"/>
        </w:rPr>
        <w:t>, dependiendo de la configuración de los parámetros se pueden genera</w:t>
      </w:r>
      <w:r w:rsidR="00835524">
        <w:rPr>
          <w:rFonts w:ascii="Century Gothic" w:eastAsia="Times New Roman" w:hAnsi="Century Gothic"/>
          <w:sz w:val="20"/>
          <w:szCs w:val="20"/>
          <w:lang w:val="es-ES" w:eastAsia="es-ES"/>
        </w:rPr>
        <w:t>r</w:t>
      </w:r>
      <w:r w:rsidR="003E190B">
        <w:rPr>
          <w:rFonts w:ascii="Century Gothic" w:eastAsia="Times New Roman" w:hAnsi="Century Gothic"/>
          <w:sz w:val="20"/>
          <w:szCs w:val="20"/>
          <w:lang w:val="es-ES" w:eastAsia="es-ES"/>
        </w:rPr>
        <w:t xml:space="preserve"> dos archivos tipo shp, uno con los drenajes y otro con las curvas de nivel o se pueden generar cuatro archivos tipo shp, dos con curvas de nivel, uno de ellos con las curvas suavizadas y dos de los drenajes de los cuales uno de ellos es con los drenajes suavizados. </w:t>
      </w:r>
      <w:r w:rsidR="003E190B" w:rsidRPr="05D55DCF">
        <w:rPr>
          <w:rFonts w:ascii="Century Gothic" w:eastAsia="Times New Roman" w:hAnsi="Century Gothic"/>
          <w:sz w:val="20"/>
          <w:szCs w:val="20"/>
          <w:lang w:val="es-ES" w:eastAsia="es-ES"/>
        </w:rPr>
        <w:t>Los pasos</w:t>
      </w:r>
      <w:r w:rsidR="003E190B">
        <w:rPr>
          <w:rFonts w:ascii="Century Gothic" w:eastAsia="Times New Roman" w:hAnsi="Century Gothic"/>
          <w:sz w:val="20"/>
          <w:szCs w:val="20"/>
          <w:lang w:val="es-ES" w:eastAsia="es-ES"/>
        </w:rPr>
        <w:t xml:space="preserve"> a</w:t>
      </w:r>
      <w:r w:rsidR="003E190B" w:rsidRPr="05D55DCF">
        <w:rPr>
          <w:rFonts w:ascii="Century Gothic" w:eastAsia="Times New Roman" w:hAnsi="Century Gothic"/>
          <w:sz w:val="20"/>
          <w:szCs w:val="20"/>
          <w:lang w:val="es-ES" w:eastAsia="es-ES"/>
        </w:rPr>
        <w:t xml:space="preserve"> seguir</w:t>
      </w:r>
      <w:r w:rsidRPr="05D55DCF">
        <w:rPr>
          <w:rFonts w:ascii="Century Gothic" w:eastAsia="Times New Roman" w:hAnsi="Century Gothic"/>
          <w:sz w:val="20"/>
          <w:szCs w:val="20"/>
          <w:lang w:val="es-ES" w:eastAsia="es-ES"/>
        </w:rPr>
        <w:t xml:space="preserve"> para ejecutar correctamente </w:t>
      </w:r>
      <w:r w:rsidR="009B459F">
        <w:rPr>
          <w:rFonts w:ascii="Century Gothic" w:eastAsia="Times New Roman" w:hAnsi="Century Gothic"/>
          <w:sz w:val="20"/>
          <w:szCs w:val="20"/>
          <w:lang w:val="es-ES" w:eastAsia="es-ES"/>
        </w:rPr>
        <w:t>la herramienta</w:t>
      </w:r>
      <w:r w:rsidRPr="05D55DCF">
        <w:rPr>
          <w:rFonts w:ascii="Century Gothic" w:eastAsia="Times New Roman" w:hAnsi="Century Gothic"/>
          <w:sz w:val="20"/>
          <w:szCs w:val="20"/>
          <w:lang w:val="es-ES" w:eastAsia="es-ES"/>
        </w:rPr>
        <w:t xml:space="preserve"> son los señalados a continuación.</w:t>
      </w:r>
    </w:p>
    <w:p w14:paraId="6B6937E2" w14:textId="77777777" w:rsidR="00BC7878" w:rsidRPr="00BC7878" w:rsidRDefault="00BC7878" w:rsidP="00BC7878">
      <w:pPr>
        <w:jc w:val="both"/>
        <w:rPr>
          <w:rFonts w:ascii="Century Gothic" w:eastAsia="Times New Roman" w:hAnsi="Century Gothic"/>
          <w:sz w:val="20"/>
          <w:szCs w:val="20"/>
          <w:lang w:val="es-ES" w:eastAsia="es-ES"/>
        </w:rPr>
      </w:pPr>
    </w:p>
    <w:p w14:paraId="37AB8B91" w14:textId="2DEABC41" w:rsidR="00141BD3" w:rsidRDefault="00BC7878" w:rsidP="00747082">
      <w:pPr>
        <w:pStyle w:val="Ttulo2"/>
      </w:pPr>
      <w:r>
        <w:t>EJECUCI</w:t>
      </w:r>
      <w:r w:rsidR="24036E9D">
        <w:t>Ó</w:t>
      </w:r>
      <w:r>
        <w:t>N DE LA HERRAMIENTA</w:t>
      </w:r>
    </w:p>
    <w:p w14:paraId="5BCFA345" w14:textId="021EF27E" w:rsidR="003E190B" w:rsidRDefault="003E190B" w:rsidP="00102DF6">
      <w:pPr>
        <w:jc w:val="both"/>
        <w:rPr>
          <w:rFonts w:ascii="Century Gothic" w:hAnsi="Century Gothic"/>
          <w:sz w:val="20"/>
          <w:szCs w:val="20"/>
          <w:lang w:val="es-ES" w:eastAsia="es-ES"/>
        </w:rPr>
      </w:pPr>
      <w:r>
        <w:rPr>
          <w:rFonts w:ascii="Century Gothic" w:hAnsi="Century Gothic"/>
          <w:sz w:val="20"/>
          <w:szCs w:val="20"/>
          <w:lang w:val="es-ES" w:eastAsia="es-ES"/>
        </w:rPr>
        <w:t xml:space="preserve">Para generar los drenajes y las curvas de nivel de cualquier MDT le herramienta contiene diferentes parámetros que deben ser ingresado para realizar el proceso de manera exitosa. </w:t>
      </w:r>
      <w:r w:rsidR="007F3EAA">
        <w:rPr>
          <w:rFonts w:ascii="Century Gothic" w:hAnsi="Century Gothic"/>
          <w:sz w:val="20"/>
          <w:szCs w:val="20"/>
          <w:lang w:val="es-ES" w:eastAsia="es-ES"/>
        </w:rPr>
        <w:t xml:space="preserve">A continuación, se describen los ítems necesarios: </w:t>
      </w:r>
    </w:p>
    <w:p w14:paraId="1508E25E" w14:textId="650AD436" w:rsidR="004154FF" w:rsidRDefault="004154FF" w:rsidP="05D55DCF">
      <w:pPr>
        <w:jc w:val="both"/>
        <w:rPr>
          <w:rFonts w:ascii="Century Gothic" w:hAnsi="Century Gothic"/>
          <w:sz w:val="20"/>
          <w:szCs w:val="20"/>
          <w:lang w:val="es-ES" w:eastAsia="es-ES"/>
        </w:rPr>
      </w:pPr>
    </w:p>
    <w:p w14:paraId="36BDED31" w14:textId="7093DD05" w:rsidR="009B105F" w:rsidRPr="007F3EAA" w:rsidRDefault="00CF56EC" w:rsidP="007F3EAA">
      <w:pPr>
        <w:jc w:val="center"/>
        <w:rPr>
          <w:rFonts w:ascii="Century Gothic" w:hAnsi="Century Gothic"/>
          <w:sz w:val="20"/>
          <w:szCs w:val="20"/>
          <w:lang w:val="es-ES" w:eastAsia="es-ES"/>
        </w:rPr>
      </w:pPr>
      <w:r w:rsidRPr="00CF56EC">
        <w:rPr>
          <w:rFonts w:ascii="Century Gothic" w:hAnsi="Century Gothic"/>
          <w:noProof/>
          <w:sz w:val="20"/>
          <w:szCs w:val="20"/>
          <w:lang w:val="es-ES" w:eastAsia="es-ES"/>
        </w:rPr>
        <w:lastRenderedPageBreak/>
        <w:drawing>
          <wp:inline distT="0" distB="0" distL="0" distR="0" wp14:anchorId="7392FA8E" wp14:editId="2A8DF9A0">
            <wp:extent cx="2581275" cy="3901245"/>
            <wp:effectExtent l="0" t="0" r="0" b="4445"/>
            <wp:docPr id="1247962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2078" name=""/>
                    <pic:cNvPicPr/>
                  </pic:nvPicPr>
                  <pic:blipFill>
                    <a:blip r:embed="rId11"/>
                    <a:stretch>
                      <a:fillRect/>
                    </a:stretch>
                  </pic:blipFill>
                  <pic:spPr>
                    <a:xfrm>
                      <a:off x="0" y="0"/>
                      <a:ext cx="2584866" cy="3906672"/>
                    </a:xfrm>
                    <a:prstGeom prst="rect">
                      <a:avLst/>
                    </a:prstGeom>
                  </pic:spPr>
                </pic:pic>
              </a:graphicData>
            </a:graphic>
          </wp:inline>
        </w:drawing>
      </w:r>
    </w:p>
    <w:p w14:paraId="79FBE21D" w14:textId="6EEA4C25" w:rsidR="003C0754" w:rsidRDefault="003C0754" w:rsidP="003C0754">
      <w:pPr>
        <w:jc w:val="center"/>
        <w:rPr>
          <w:rFonts w:ascii="Century Gothic" w:eastAsia="Century Gothic" w:hAnsi="Century Gothic" w:cs="Century Gothic"/>
          <w:color w:val="000000" w:themeColor="text1"/>
          <w:sz w:val="16"/>
          <w:szCs w:val="16"/>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CF56EC">
        <w:rPr>
          <w:rFonts w:ascii="Century Gothic" w:eastAsia="Century Gothic" w:hAnsi="Century Gothic" w:cs="Century Gothic"/>
          <w:color w:val="000000" w:themeColor="text1"/>
          <w:sz w:val="16"/>
          <w:szCs w:val="16"/>
          <w:lang w:val="es-ES"/>
        </w:rPr>
        <w:t>3</w:t>
      </w:r>
      <w:r w:rsidRPr="05D55DCF">
        <w:rPr>
          <w:rFonts w:ascii="Century Gothic" w:eastAsia="Century Gothic" w:hAnsi="Century Gothic" w:cs="Century Gothic"/>
          <w:color w:val="000000" w:themeColor="text1"/>
          <w:sz w:val="16"/>
          <w:szCs w:val="16"/>
          <w:lang w:val="es-ES"/>
        </w:rPr>
        <w:t>.</w:t>
      </w:r>
      <w:r w:rsidR="00FD2178">
        <w:rPr>
          <w:rFonts w:ascii="Century Gothic" w:eastAsia="Century Gothic" w:hAnsi="Century Gothic" w:cs="Century Gothic"/>
          <w:color w:val="000000" w:themeColor="text1"/>
          <w:sz w:val="16"/>
          <w:szCs w:val="16"/>
          <w:lang w:val="es-ES"/>
        </w:rPr>
        <w:t xml:space="preserve"> Ventana gráfica de la herramienta</w:t>
      </w:r>
      <w:r w:rsidRPr="05D55DCF">
        <w:rPr>
          <w:rFonts w:ascii="Century Gothic" w:eastAsia="Century Gothic" w:hAnsi="Century Gothic" w:cs="Century Gothic"/>
          <w:color w:val="000000" w:themeColor="text1"/>
          <w:sz w:val="16"/>
          <w:szCs w:val="16"/>
          <w:lang w:val="es-ES"/>
        </w:rPr>
        <w:t>.</w:t>
      </w:r>
    </w:p>
    <w:p w14:paraId="0B323F6E" w14:textId="77777777" w:rsidR="007F3EAA" w:rsidRDefault="007F3EAA" w:rsidP="003C0754">
      <w:pPr>
        <w:jc w:val="center"/>
        <w:rPr>
          <w:rFonts w:ascii="Century Gothic" w:eastAsia="Century Gothic" w:hAnsi="Century Gothic" w:cs="Century Gothic"/>
          <w:sz w:val="20"/>
          <w:szCs w:val="20"/>
          <w:lang w:val="es-ES"/>
        </w:rPr>
      </w:pPr>
    </w:p>
    <w:p w14:paraId="3492C5E6" w14:textId="229938A3" w:rsidR="0074258C" w:rsidRPr="001C5DC6" w:rsidRDefault="001C5DC6" w:rsidP="00471084">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Modelo Digital de</w:t>
      </w:r>
      <w:r w:rsidR="00BF303B">
        <w:rPr>
          <w:rFonts w:ascii="Century Gothic" w:hAnsi="Century Gothic"/>
          <w:sz w:val="20"/>
          <w:szCs w:val="20"/>
          <w:lang w:val="es-ES" w:eastAsia="es-ES"/>
        </w:rPr>
        <w:t>l Terreno</w:t>
      </w:r>
      <w:r w:rsidRPr="00BF303B">
        <w:rPr>
          <w:rFonts w:ascii="Century Gothic" w:hAnsi="Century Gothic"/>
          <w:sz w:val="20"/>
          <w:szCs w:val="20"/>
          <w:lang w:val="es-ES" w:eastAsia="es-ES"/>
        </w:rPr>
        <w:t>:</w:t>
      </w:r>
      <w:r>
        <w:rPr>
          <w:rFonts w:ascii="Century Gothic" w:hAnsi="Century Gothic"/>
          <w:sz w:val="20"/>
          <w:szCs w:val="20"/>
          <w:lang w:val="es-ES" w:eastAsia="es-ES"/>
        </w:rPr>
        <w:t xml:space="preserve"> </w:t>
      </w:r>
      <w:r w:rsidR="007F3EAA">
        <w:rPr>
          <w:rFonts w:ascii="Century Gothic" w:hAnsi="Century Gothic"/>
          <w:sz w:val="20"/>
          <w:szCs w:val="20"/>
          <w:lang w:val="es-ES" w:eastAsia="es-ES"/>
        </w:rPr>
        <w:t xml:space="preserve">Inicialmente se debe ingresar el Modelo Digital de Terreno del cual se requiere generar los drenajes y curvas de nivel. El archivo ingresado debe ser tipo </w:t>
      </w:r>
      <w:r>
        <w:rPr>
          <w:rFonts w:ascii="Century Gothic" w:hAnsi="Century Gothic"/>
          <w:sz w:val="20"/>
          <w:szCs w:val="20"/>
          <w:lang w:val="es-ES" w:eastAsia="es-ES"/>
        </w:rPr>
        <w:t>ráster</w:t>
      </w:r>
      <w:r w:rsidR="007F3EAA">
        <w:rPr>
          <w:rFonts w:ascii="Century Gothic" w:hAnsi="Century Gothic"/>
          <w:sz w:val="20"/>
          <w:szCs w:val="20"/>
          <w:lang w:val="es-ES" w:eastAsia="es-ES"/>
        </w:rPr>
        <w:t xml:space="preserve"> dataset, es decir </w:t>
      </w:r>
      <w:r w:rsidRPr="001C5DC6">
        <w:rPr>
          <w:rFonts w:ascii="Century Gothic" w:hAnsi="Century Gothic" w:cs="Arial"/>
          <w:sz w:val="20"/>
          <w:szCs w:val="20"/>
          <w:shd w:val="clear" w:color="auto" w:fill="FFFFFF"/>
        </w:rPr>
        <w:t>cualquier formato ráster válido organizado en una o más bandas. Cada banda está compuesta de un vector de píxeles (celdas) y cada píxel tiene un valor. Un dataset ráster tiene por lo menos una banda.</w:t>
      </w:r>
    </w:p>
    <w:p w14:paraId="213A0369" w14:textId="2AC503D6" w:rsidR="001C5DC6" w:rsidRPr="001C5DC6" w:rsidRDefault="001C5DC6" w:rsidP="00471084">
      <w:pPr>
        <w:pStyle w:val="Prrafodelista"/>
        <w:numPr>
          <w:ilvl w:val="0"/>
          <w:numId w:val="21"/>
        </w:numPr>
        <w:jc w:val="both"/>
        <w:rPr>
          <w:rFonts w:ascii="Century Gothic" w:hAnsi="Century Gothic"/>
          <w:b/>
          <w:bCs/>
          <w:sz w:val="20"/>
          <w:szCs w:val="20"/>
          <w:lang w:val="es-ES" w:eastAsia="es-ES"/>
        </w:rPr>
      </w:pPr>
      <w:r w:rsidRPr="00BF303B">
        <w:rPr>
          <w:rFonts w:ascii="Century Gothic" w:hAnsi="Century Gothic"/>
          <w:sz w:val="20"/>
          <w:szCs w:val="20"/>
          <w:lang w:val="es-ES" w:eastAsia="es-ES"/>
        </w:rPr>
        <w:t>Carpeta de Salida:</w:t>
      </w:r>
      <w:r w:rsidRPr="001C5DC6">
        <w:rPr>
          <w:rFonts w:ascii="Century Gothic" w:hAnsi="Century Gothic"/>
          <w:b/>
          <w:bCs/>
          <w:sz w:val="20"/>
          <w:szCs w:val="20"/>
          <w:lang w:val="es-ES" w:eastAsia="es-ES"/>
        </w:rPr>
        <w:t xml:space="preserve"> </w:t>
      </w:r>
      <w:r>
        <w:rPr>
          <w:rFonts w:ascii="Century Gothic" w:hAnsi="Century Gothic"/>
          <w:sz w:val="20"/>
          <w:szCs w:val="20"/>
          <w:lang w:val="es-ES" w:eastAsia="es-ES"/>
        </w:rPr>
        <w:t xml:space="preserve">Se debe ingresar la ruta de salida donde el usuario desea guardar los archivos de salida. </w:t>
      </w:r>
    </w:p>
    <w:p w14:paraId="67853F18" w14:textId="34445B7F" w:rsidR="001C5DC6" w:rsidRPr="00F961C5" w:rsidRDefault="001C5DC6" w:rsidP="00471084">
      <w:pPr>
        <w:pStyle w:val="Prrafodelista"/>
        <w:numPr>
          <w:ilvl w:val="0"/>
          <w:numId w:val="21"/>
        </w:numPr>
        <w:jc w:val="both"/>
        <w:rPr>
          <w:rFonts w:ascii="Century Gothic" w:hAnsi="Century Gothic"/>
          <w:b/>
          <w:bCs/>
          <w:sz w:val="20"/>
          <w:szCs w:val="20"/>
          <w:lang w:val="es-ES" w:eastAsia="es-ES"/>
        </w:rPr>
      </w:pPr>
      <w:r w:rsidRPr="00BF303B">
        <w:rPr>
          <w:rFonts w:ascii="Century Gothic" w:hAnsi="Century Gothic"/>
          <w:sz w:val="20"/>
          <w:szCs w:val="20"/>
          <w:lang w:val="es-ES" w:eastAsia="es-ES"/>
        </w:rPr>
        <w:t>Valor de Exclusión del Pixel:</w:t>
      </w:r>
      <w:r>
        <w:rPr>
          <w:rFonts w:ascii="Century Gothic" w:hAnsi="Century Gothic"/>
          <w:b/>
          <w:bCs/>
          <w:sz w:val="20"/>
          <w:szCs w:val="20"/>
          <w:lang w:val="es-ES" w:eastAsia="es-ES"/>
        </w:rPr>
        <w:t xml:space="preserve"> </w:t>
      </w:r>
      <w:r w:rsidR="00F961C5" w:rsidRPr="00F961C5">
        <w:rPr>
          <w:rFonts w:ascii="Century Gothic" w:hAnsi="Century Gothic"/>
          <w:sz w:val="20"/>
          <w:szCs w:val="20"/>
          <w:lang w:val="es-ES" w:eastAsia="es-ES"/>
        </w:rPr>
        <w:t xml:space="preserve">Hace referencia a la cantidad de valores que puede tomar cada pixel, </w:t>
      </w:r>
      <w:r w:rsidR="00F961C5" w:rsidRPr="00F961C5">
        <w:rPr>
          <w:rFonts w:ascii="Century Gothic" w:hAnsi="Century Gothic" w:cs="Arial"/>
          <w:sz w:val="20"/>
          <w:szCs w:val="20"/>
          <w:shd w:val="clear" w:color="auto" w:fill="FFFFFF"/>
        </w:rPr>
        <w:t xml:space="preserve">Enmascarando los píxeles en función de su color o recortando un rango de valores. Se utiliza para excluir áreas en la cuales será difícil corregir el color. </w:t>
      </w:r>
      <w:r w:rsidR="00F961C5">
        <w:rPr>
          <w:rFonts w:ascii="Century Gothic" w:hAnsi="Century Gothic" w:cs="Arial"/>
          <w:sz w:val="20"/>
          <w:szCs w:val="20"/>
          <w:shd w:val="clear" w:color="auto" w:fill="FFFFFF"/>
        </w:rPr>
        <w:t xml:space="preserve">De manera predeterminada la herramienta tiene el valor de 700. </w:t>
      </w:r>
    </w:p>
    <w:p w14:paraId="723FDD9E" w14:textId="219C648B" w:rsidR="001C5DC6" w:rsidRDefault="001C5DC6" w:rsidP="00471084">
      <w:pPr>
        <w:pStyle w:val="Prrafodelista"/>
        <w:numPr>
          <w:ilvl w:val="0"/>
          <w:numId w:val="21"/>
        </w:numPr>
        <w:jc w:val="both"/>
        <w:rPr>
          <w:rFonts w:ascii="Century Gothic" w:hAnsi="Century Gothic"/>
          <w:b/>
          <w:bCs/>
          <w:sz w:val="20"/>
          <w:szCs w:val="20"/>
          <w:lang w:val="es-ES" w:eastAsia="es-ES"/>
        </w:rPr>
      </w:pPr>
      <w:r w:rsidRPr="00BF303B">
        <w:rPr>
          <w:rFonts w:ascii="Century Gothic" w:hAnsi="Century Gothic"/>
          <w:sz w:val="20"/>
          <w:szCs w:val="20"/>
          <w:lang w:val="es-ES" w:eastAsia="es-ES"/>
        </w:rPr>
        <w:t>Opción de Eliminación de Segmentos Cortos</w:t>
      </w:r>
      <w:r>
        <w:rPr>
          <w:rFonts w:ascii="Century Gothic" w:hAnsi="Century Gothic"/>
          <w:b/>
          <w:bCs/>
          <w:sz w:val="20"/>
          <w:szCs w:val="20"/>
          <w:lang w:val="es-ES" w:eastAsia="es-ES"/>
        </w:rPr>
        <w:t xml:space="preserve">: </w:t>
      </w:r>
      <w:r w:rsidR="00F961C5" w:rsidRPr="006D71AA">
        <w:rPr>
          <w:rFonts w:ascii="Century Gothic" w:hAnsi="Century Gothic"/>
          <w:sz w:val="20"/>
          <w:szCs w:val="20"/>
          <w:lang w:val="es-ES" w:eastAsia="es-ES"/>
        </w:rPr>
        <w:t xml:space="preserve">Esta opción remueve los segmentos cortos </w:t>
      </w:r>
      <w:r w:rsidR="006D71AA" w:rsidRPr="006D71AA">
        <w:rPr>
          <w:rFonts w:ascii="Century Gothic" w:hAnsi="Century Gothic"/>
          <w:sz w:val="20"/>
          <w:szCs w:val="20"/>
          <w:lang w:val="es-ES" w:eastAsia="es-ES"/>
        </w:rPr>
        <w:t>generados</w:t>
      </w:r>
      <w:r w:rsidR="006D71AA">
        <w:rPr>
          <w:rFonts w:ascii="Century Gothic" w:hAnsi="Century Gothic"/>
          <w:sz w:val="20"/>
          <w:szCs w:val="20"/>
          <w:lang w:val="es-ES" w:eastAsia="es-ES"/>
        </w:rPr>
        <w:t xml:space="preserve"> con el fin de mejorar el producto final. </w:t>
      </w:r>
    </w:p>
    <w:p w14:paraId="320A6DCE" w14:textId="01AEFB3C" w:rsidR="001C5DC6" w:rsidRDefault="001C5DC6" w:rsidP="00471084">
      <w:pPr>
        <w:pStyle w:val="Prrafodelista"/>
        <w:numPr>
          <w:ilvl w:val="0"/>
          <w:numId w:val="21"/>
        </w:numPr>
        <w:jc w:val="both"/>
        <w:rPr>
          <w:rFonts w:ascii="Century Gothic" w:hAnsi="Century Gothic"/>
          <w:b/>
          <w:bCs/>
          <w:sz w:val="20"/>
          <w:szCs w:val="20"/>
          <w:lang w:val="es-ES" w:eastAsia="es-ES"/>
        </w:rPr>
      </w:pPr>
      <w:r w:rsidRPr="00BF303B">
        <w:rPr>
          <w:rFonts w:ascii="Century Gothic" w:hAnsi="Century Gothic"/>
          <w:sz w:val="20"/>
          <w:szCs w:val="20"/>
          <w:lang w:val="es-ES" w:eastAsia="es-ES"/>
        </w:rPr>
        <w:t>Opción de Suavizado de Curvas y Drenajes</w:t>
      </w:r>
      <w:r>
        <w:rPr>
          <w:rFonts w:ascii="Century Gothic" w:hAnsi="Century Gothic"/>
          <w:b/>
          <w:bCs/>
          <w:sz w:val="20"/>
          <w:szCs w:val="20"/>
          <w:lang w:val="es-ES" w:eastAsia="es-ES"/>
        </w:rPr>
        <w:t xml:space="preserve">: </w:t>
      </w:r>
      <w:r w:rsidR="00A84B66" w:rsidRPr="00A84B66">
        <w:rPr>
          <w:rFonts w:ascii="Century Gothic" w:hAnsi="Century Gothic" w:cs="Arial"/>
          <w:sz w:val="20"/>
          <w:szCs w:val="20"/>
          <w:shd w:val="clear" w:color="auto" w:fill="FFFFFF"/>
        </w:rPr>
        <w:t>Suaviza ángulos agudos en líneas, para este caso son curvas de nivel y drenajes para mejorar la calidad estética o cartográfica.</w:t>
      </w:r>
    </w:p>
    <w:p w14:paraId="0A9AB70B" w14:textId="230EA962" w:rsidR="00BF0285" w:rsidRPr="00BF0285" w:rsidRDefault="001C5DC6" w:rsidP="00471084">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Longitud Mínima de Drenajes:</w:t>
      </w:r>
      <w:r>
        <w:rPr>
          <w:rFonts w:ascii="Century Gothic" w:hAnsi="Century Gothic"/>
          <w:b/>
          <w:bCs/>
          <w:sz w:val="20"/>
          <w:szCs w:val="20"/>
          <w:lang w:val="es-ES" w:eastAsia="es-ES"/>
        </w:rPr>
        <w:t xml:space="preserve"> </w:t>
      </w:r>
      <w:r w:rsidR="00A84B66" w:rsidRPr="00A84B66">
        <w:rPr>
          <w:rFonts w:ascii="Century Gothic" w:hAnsi="Century Gothic"/>
          <w:sz w:val="20"/>
          <w:szCs w:val="20"/>
          <w:lang w:val="es-ES" w:eastAsia="es-ES"/>
        </w:rPr>
        <w:t>De acuerdo con lo establecido</w:t>
      </w:r>
      <w:r w:rsidR="00A84B66">
        <w:rPr>
          <w:rFonts w:ascii="Century Gothic" w:hAnsi="Century Gothic"/>
          <w:b/>
          <w:bCs/>
          <w:sz w:val="20"/>
          <w:szCs w:val="20"/>
          <w:lang w:val="es-ES" w:eastAsia="es-ES"/>
        </w:rPr>
        <w:t xml:space="preserve"> </w:t>
      </w:r>
      <w:r w:rsidR="00A84B66" w:rsidRPr="00A84B66">
        <w:rPr>
          <w:rFonts w:ascii="Century Gothic" w:hAnsi="Century Gothic"/>
          <w:sz w:val="20"/>
          <w:szCs w:val="20"/>
          <w:lang w:val="es-ES" w:eastAsia="es-ES"/>
        </w:rPr>
        <w:t>en</w:t>
      </w:r>
      <w:r w:rsidR="006D71AA">
        <w:rPr>
          <w:rFonts w:ascii="Century Gothic" w:hAnsi="Century Gothic"/>
          <w:sz w:val="20"/>
          <w:szCs w:val="20"/>
          <w:lang w:val="es-ES" w:eastAsia="es-ES"/>
        </w:rPr>
        <w:t xml:space="preserve"> el numeral 4.2 (</w:t>
      </w:r>
      <w:r w:rsidR="006D71AA" w:rsidRPr="006D71AA">
        <w:rPr>
          <w:rFonts w:ascii="Century Gothic" w:hAnsi="Century Gothic"/>
          <w:sz w:val="20"/>
          <w:szCs w:val="20"/>
        </w:rPr>
        <w:t>Tabla de tamaños mínimos por escala</w:t>
      </w:r>
      <w:r w:rsidR="006D71AA">
        <w:rPr>
          <w:rFonts w:ascii="Century Gothic" w:hAnsi="Century Gothic"/>
          <w:sz w:val="20"/>
          <w:szCs w:val="20"/>
        </w:rPr>
        <w:t>)</w:t>
      </w:r>
      <w:r w:rsidR="00BF303B">
        <w:rPr>
          <w:rFonts w:ascii="Century Gothic" w:hAnsi="Century Gothic"/>
          <w:sz w:val="20"/>
          <w:szCs w:val="20"/>
        </w:rPr>
        <w:t>, item de hidrografía (Drenajes L)</w:t>
      </w:r>
      <w:r w:rsidR="006D71AA">
        <w:rPr>
          <w:rFonts w:ascii="Century Gothic" w:hAnsi="Century Gothic"/>
          <w:sz w:val="20"/>
          <w:szCs w:val="20"/>
        </w:rPr>
        <w:t xml:space="preserve"> en el</w:t>
      </w:r>
      <w:r w:rsidR="00A84B66" w:rsidRPr="006D71AA">
        <w:rPr>
          <w:rFonts w:ascii="Century Gothic" w:hAnsi="Century Gothic"/>
          <w:sz w:val="20"/>
          <w:szCs w:val="20"/>
          <w:lang w:val="es-ES" w:eastAsia="es-ES"/>
        </w:rPr>
        <w:t xml:space="preserve"> </w:t>
      </w:r>
      <w:r w:rsidR="00A84B66" w:rsidRPr="00A84B66">
        <w:rPr>
          <w:rFonts w:ascii="Century Gothic" w:hAnsi="Century Gothic"/>
          <w:sz w:val="20"/>
          <w:szCs w:val="20"/>
          <w:lang w:val="es-ES" w:eastAsia="es-ES"/>
        </w:rPr>
        <w:t xml:space="preserve">el </w:t>
      </w:r>
      <w:r w:rsidR="00A84B66" w:rsidRPr="006D71AA">
        <w:rPr>
          <w:rFonts w:ascii="Century Gothic" w:hAnsi="Century Gothic"/>
          <w:b/>
          <w:bCs/>
          <w:sz w:val="20"/>
          <w:szCs w:val="20"/>
          <w:lang w:val="es-ES" w:eastAsia="es-ES"/>
        </w:rPr>
        <w:t>Cat</w:t>
      </w:r>
      <w:r w:rsidR="006D71AA" w:rsidRPr="006D71AA">
        <w:rPr>
          <w:rFonts w:ascii="Century Gothic" w:hAnsi="Century Gothic"/>
          <w:b/>
          <w:bCs/>
          <w:sz w:val="20"/>
          <w:szCs w:val="20"/>
          <w:lang w:val="es-ES" w:eastAsia="es-ES"/>
        </w:rPr>
        <w:t>á</w:t>
      </w:r>
      <w:r w:rsidR="00A84B66" w:rsidRPr="006D71AA">
        <w:rPr>
          <w:rFonts w:ascii="Century Gothic" w:hAnsi="Century Gothic"/>
          <w:b/>
          <w:bCs/>
          <w:sz w:val="20"/>
          <w:szCs w:val="20"/>
          <w:lang w:val="es-ES" w:eastAsia="es-ES"/>
        </w:rPr>
        <w:t xml:space="preserve">logo de Representación de Cartografía Básica de Colombia </w:t>
      </w:r>
      <w:r w:rsidR="00A84B66">
        <w:rPr>
          <w:rFonts w:ascii="Century Gothic" w:hAnsi="Century Gothic"/>
          <w:sz w:val="20"/>
          <w:szCs w:val="20"/>
          <w:lang w:val="es-ES" w:eastAsia="es-ES"/>
        </w:rPr>
        <w:t>se debe seleccionar el valor teniendo en cuenta la escala de captura del MDT</w:t>
      </w:r>
      <w:r w:rsidR="00471084">
        <w:rPr>
          <w:rFonts w:ascii="Century Gothic" w:hAnsi="Century Gothic"/>
          <w:sz w:val="20"/>
          <w:szCs w:val="20"/>
          <w:lang w:val="es-ES" w:eastAsia="es-ES"/>
        </w:rPr>
        <w:t xml:space="preserve"> ( Enlace donde se encuentra el archivo: </w:t>
      </w:r>
      <w:hyperlink r:id="rId12" w:history="1">
        <w:r w:rsidR="00471084" w:rsidRPr="00471084">
          <w:rPr>
            <w:rStyle w:val="Hipervnculo"/>
            <w:rFonts w:ascii="Century Gothic" w:hAnsi="Century Gothic"/>
            <w:sz w:val="20"/>
            <w:szCs w:val="20"/>
          </w:rPr>
          <w:t>igac_cr_cartografiabasica_v2.3_1.pdf</w:t>
        </w:r>
      </w:hyperlink>
      <w:r w:rsidR="00471084" w:rsidRPr="00471084">
        <w:rPr>
          <w:rFonts w:ascii="Century Gothic" w:hAnsi="Century Gothic"/>
          <w:sz w:val="20"/>
          <w:szCs w:val="20"/>
        </w:rPr>
        <w:t xml:space="preserve"> )</w:t>
      </w:r>
    </w:p>
    <w:p w14:paraId="7491DD39" w14:textId="65A67475" w:rsidR="001C5DC6" w:rsidRPr="00BF303B" w:rsidRDefault="001C5DC6" w:rsidP="00471084">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 xml:space="preserve">Tolerancia de Suavizado: </w:t>
      </w:r>
      <w:r w:rsidR="00BF0285">
        <w:rPr>
          <w:rFonts w:ascii="Century Gothic" w:hAnsi="Century Gothic"/>
          <w:sz w:val="20"/>
          <w:szCs w:val="20"/>
          <w:lang w:val="es-ES" w:eastAsia="es-ES"/>
        </w:rPr>
        <w:t xml:space="preserve">El valor se selecciona de acuerdo con </w:t>
      </w:r>
      <w:r w:rsidR="005E5313">
        <w:rPr>
          <w:rFonts w:ascii="Century Gothic" w:hAnsi="Century Gothic"/>
          <w:sz w:val="20"/>
          <w:szCs w:val="20"/>
          <w:lang w:val="es-ES" w:eastAsia="es-ES"/>
        </w:rPr>
        <w:t>la exactitud vertical asignada de acuerdo con cada escala de captura del MDT el cual se encuentra describe en</w:t>
      </w:r>
      <w:r w:rsidR="005E5313" w:rsidRPr="006D71AA">
        <w:rPr>
          <w:rFonts w:ascii="Century Gothic" w:hAnsi="Century Gothic"/>
          <w:sz w:val="20"/>
          <w:szCs w:val="20"/>
          <w:lang w:val="es-ES" w:eastAsia="es-ES"/>
        </w:rPr>
        <w:t xml:space="preserve"> </w:t>
      </w:r>
      <w:r w:rsidR="005E5313">
        <w:rPr>
          <w:rFonts w:ascii="Century Gothic" w:hAnsi="Century Gothic"/>
          <w:sz w:val="20"/>
          <w:szCs w:val="20"/>
          <w:lang w:val="es-ES" w:eastAsia="es-ES"/>
        </w:rPr>
        <w:t>el numeral 5.2 (Modelo Digital del Terreno), item b (exactitud absoluta de posición) en la parte de descripción del método de evaluación</w:t>
      </w:r>
      <w:r w:rsidR="00471084">
        <w:rPr>
          <w:rFonts w:ascii="Century Gothic" w:hAnsi="Century Gothic"/>
          <w:sz w:val="20"/>
          <w:szCs w:val="20"/>
          <w:lang w:val="es-ES" w:eastAsia="es-ES"/>
        </w:rPr>
        <w:t xml:space="preserve"> en la </w:t>
      </w:r>
      <w:r w:rsidR="00471084" w:rsidRPr="006D71AA">
        <w:rPr>
          <w:rFonts w:ascii="Century Gothic" w:hAnsi="Century Gothic"/>
          <w:b/>
          <w:bCs/>
          <w:sz w:val="20"/>
          <w:szCs w:val="20"/>
          <w:lang w:val="es-ES" w:eastAsia="es-ES"/>
        </w:rPr>
        <w:t>Resolución 529 de 2020</w:t>
      </w:r>
      <w:r w:rsidR="005E5313">
        <w:rPr>
          <w:rFonts w:ascii="Century Gothic" w:hAnsi="Century Gothic"/>
          <w:sz w:val="20"/>
          <w:szCs w:val="20"/>
          <w:lang w:val="es-ES" w:eastAsia="es-ES"/>
        </w:rPr>
        <w:t xml:space="preserve">. Cabe resaltar que el valor </w:t>
      </w:r>
      <w:r w:rsidR="005E5313">
        <w:rPr>
          <w:rFonts w:ascii="Century Gothic" w:hAnsi="Century Gothic"/>
          <w:sz w:val="20"/>
          <w:szCs w:val="20"/>
          <w:lang w:val="es-ES" w:eastAsia="es-ES"/>
        </w:rPr>
        <w:lastRenderedPageBreak/>
        <w:t xml:space="preserve">a ingresar </w:t>
      </w:r>
      <w:r w:rsidR="005E5313" w:rsidRPr="005E5313">
        <w:rPr>
          <w:rFonts w:ascii="Century Gothic" w:hAnsi="Century Gothic"/>
          <w:b/>
          <w:bCs/>
          <w:sz w:val="20"/>
          <w:szCs w:val="20"/>
          <w:lang w:val="es-ES" w:eastAsia="es-ES"/>
        </w:rPr>
        <w:t>debe ser menor</w:t>
      </w:r>
      <w:r w:rsidR="005E5313">
        <w:rPr>
          <w:rFonts w:ascii="Century Gothic" w:hAnsi="Century Gothic"/>
          <w:sz w:val="20"/>
          <w:szCs w:val="20"/>
          <w:lang w:val="es-ES" w:eastAsia="es-ES"/>
        </w:rPr>
        <w:t xml:space="preserve"> al que se presenta en la tabla. Por ejemplo, para un MDT10 la exactitud vertical es de 3 metros por lo que el valor a ingresar en esta parte debe ser menor a 3. </w:t>
      </w:r>
      <w:r w:rsidR="00471084">
        <w:rPr>
          <w:rFonts w:ascii="Century Gothic" w:hAnsi="Century Gothic"/>
          <w:sz w:val="20"/>
          <w:szCs w:val="20"/>
          <w:lang w:val="es-ES" w:eastAsia="es-ES"/>
        </w:rPr>
        <w:t xml:space="preserve"> (Enlace donde se encuentra el archivo: </w:t>
      </w:r>
      <w:hyperlink r:id="rId13" w:history="1">
        <w:r w:rsidR="00471084" w:rsidRPr="00471084">
          <w:rPr>
            <w:rStyle w:val="Hipervnculo"/>
            <w:rFonts w:ascii="Century Gothic" w:hAnsi="Century Gothic"/>
            <w:sz w:val="20"/>
            <w:szCs w:val="20"/>
          </w:rPr>
          <w:t>resolucion_529_de_2020.pdf (igac.gov.co)</w:t>
        </w:r>
      </w:hyperlink>
      <w:r w:rsidR="00471084" w:rsidRPr="00471084">
        <w:rPr>
          <w:rFonts w:ascii="Century Gothic" w:hAnsi="Century Gothic"/>
          <w:sz w:val="20"/>
          <w:szCs w:val="20"/>
        </w:rPr>
        <w:t xml:space="preserve"> )</w:t>
      </w:r>
    </w:p>
    <w:p w14:paraId="40356D97" w14:textId="77777777" w:rsidR="00CF56EC" w:rsidRPr="00CF56EC" w:rsidRDefault="001C5DC6" w:rsidP="00CF56EC">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Distancia entre Curvas:</w:t>
      </w:r>
      <w:r>
        <w:rPr>
          <w:rFonts w:ascii="Century Gothic" w:hAnsi="Century Gothic"/>
          <w:b/>
          <w:bCs/>
          <w:sz w:val="20"/>
          <w:szCs w:val="20"/>
          <w:lang w:val="es-ES" w:eastAsia="es-ES"/>
        </w:rPr>
        <w:t xml:space="preserve"> </w:t>
      </w:r>
      <w:r w:rsidR="006D71AA" w:rsidRPr="006D71AA">
        <w:rPr>
          <w:rFonts w:ascii="Century Gothic" w:hAnsi="Century Gothic"/>
          <w:sz w:val="20"/>
          <w:szCs w:val="20"/>
          <w:lang w:val="es-ES" w:eastAsia="es-ES"/>
        </w:rPr>
        <w:t xml:space="preserve">Para seleccionar el valor correcto se debe revisar lo dispuesto en </w:t>
      </w:r>
      <w:r w:rsidR="00BF303B">
        <w:rPr>
          <w:rFonts w:ascii="Century Gothic" w:hAnsi="Century Gothic"/>
          <w:sz w:val="20"/>
          <w:szCs w:val="20"/>
          <w:lang w:val="es-ES" w:eastAsia="es-ES"/>
        </w:rPr>
        <w:t>el numeral 5.2</w:t>
      </w:r>
      <w:r w:rsidR="005E5313">
        <w:rPr>
          <w:rFonts w:ascii="Century Gothic" w:hAnsi="Century Gothic"/>
          <w:sz w:val="20"/>
          <w:szCs w:val="20"/>
          <w:lang w:val="es-ES" w:eastAsia="es-ES"/>
        </w:rPr>
        <w:t xml:space="preserve"> (Modelo Digital del Terreno)</w:t>
      </w:r>
      <w:r w:rsidR="00BF303B">
        <w:rPr>
          <w:rFonts w:ascii="Century Gothic" w:hAnsi="Century Gothic"/>
          <w:sz w:val="20"/>
          <w:szCs w:val="20"/>
          <w:lang w:val="es-ES" w:eastAsia="es-ES"/>
        </w:rPr>
        <w:t xml:space="preserve">, item C (consistencia lógica) en la parte de descripción del método de evaluación en </w:t>
      </w:r>
      <w:r w:rsidR="006D71AA" w:rsidRPr="006D71AA">
        <w:rPr>
          <w:rFonts w:ascii="Century Gothic" w:hAnsi="Century Gothic"/>
          <w:sz w:val="20"/>
          <w:szCs w:val="20"/>
          <w:lang w:val="es-ES" w:eastAsia="es-ES"/>
        </w:rPr>
        <w:t xml:space="preserve">la </w:t>
      </w:r>
      <w:r w:rsidR="006D71AA" w:rsidRPr="006D71AA">
        <w:rPr>
          <w:rFonts w:ascii="Century Gothic" w:hAnsi="Century Gothic"/>
          <w:b/>
          <w:bCs/>
          <w:sz w:val="20"/>
          <w:szCs w:val="20"/>
          <w:lang w:val="es-ES" w:eastAsia="es-ES"/>
        </w:rPr>
        <w:t>Resolución 529 de 2020</w:t>
      </w:r>
      <w:r w:rsidR="00BF303B">
        <w:rPr>
          <w:rFonts w:ascii="Century Gothic" w:hAnsi="Century Gothic"/>
          <w:b/>
          <w:bCs/>
          <w:sz w:val="20"/>
          <w:szCs w:val="20"/>
          <w:lang w:val="es-ES" w:eastAsia="es-ES"/>
        </w:rPr>
        <w:t xml:space="preserve">. </w:t>
      </w:r>
      <w:r w:rsidR="00471084">
        <w:rPr>
          <w:rFonts w:ascii="Century Gothic" w:hAnsi="Century Gothic"/>
          <w:sz w:val="20"/>
          <w:szCs w:val="20"/>
          <w:lang w:val="es-ES" w:eastAsia="es-ES"/>
        </w:rPr>
        <w:t xml:space="preserve">(Enlace donde se encuentra el archivo: </w:t>
      </w:r>
      <w:hyperlink r:id="rId14" w:history="1">
        <w:r w:rsidR="00471084" w:rsidRPr="00471084">
          <w:rPr>
            <w:rStyle w:val="Hipervnculo"/>
            <w:rFonts w:ascii="Century Gothic" w:hAnsi="Century Gothic"/>
            <w:sz w:val="20"/>
            <w:szCs w:val="20"/>
          </w:rPr>
          <w:t>resolucion_529_de_2020.pdf (igac.gov.co)</w:t>
        </w:r>
      </w:hyperlink>
      <w:r w:rsidR="00471084" w:rsidRPr="00471084">
        <w:rPr>
          <w:rFonts w:ascii="Century Gothic" w:hAnsi="Century Gothic"/>
          <w:sz w:val="20"/>
          <w:szCs w:val="20"/>
        </w:rPr>
        <w:t xml:space="preserve"> )</w:t>
      </w:r>
    </w:p>
    <w:p w14:paraId="05C2493C" w14:textId="7247D7FC" w:rsidR="001C5DC6" w:rsidRPr="00CF56EC" w:rsidRDefault="00CF56EC" w:rsidP="00CF56EC">
      <w:pPr>
        <w:pStyle w:val="Prrafodelista"/>
        <w:numPr>
          <w:ilvl w:val="0"/>
          <w:numId w:val="21"/>
        </w:numPr>
        <w:jc w:val="both"/>
        <w:rPr>
          <w:rFonts w:ascii="Century Gothic" w:hAnsi="Century Gothic"/>
          <w:sz w:val="20"/>
          <w:szCs w:val="20"/>
          <w:lang w:val="es-ES" w:eastAsia="es-ES"/>
        </w:rPr>
      </w:pPr>
      <w:r w:rsidRPr="00CF56EC">
        <w:rPr>
          <w:rFonts w:ascii="Century Gothic" w:hAnsi="Century Gothic"/>
          <w:sz w:val="20"/>
          <w:szCs w:val="20"/>
          <w:lang w:val="es-ES" w:eastAsia="es-ES"/>
        </w:rPr>
        <w:t>Flujo de fuerza</w:t>
      </w:r>
      <w:r w:rsidR="001C5DC6" w:rsidRPr="00CF56EC">
        <w:rPr>
          <w:rFonts w:ascii="Century Gothic" w:hAnsi="Century Gothic"/>
          <w:sz w:val="20"/>
          <w:szCs w:val="20"/>
          <w:lang w:val="es-ES" w:eastAsia="es-ES"/>
        </w:rPr>
        <w:t>:</w:t>
      </w:r>
      <w:r w:rsidR="00BF303B" w:rsidRPr="00CF56EC">
        <w:rPr>
          <w:rFonts w:ascii="Century Gothic" w:hAnsi="Century Gothic"/>
          <w:sz w:val="20"/>
          <w:szCs w:val="20"/>
          <w:lang w:val="es-ES" w:eastAsia="es-ES"/>
        </w:rPr>
        <w:t xml:space="preserve"> </w:t>
      </w:r>
      <w:r w:rsidR="00C846C5" w:rsidRPr="00CF56EC">
        <w:rPr>
          <w:rFonts w:ascii="Century Gothic" w:hAnsi="Century Gothic"/>
          <w:sz w:val="20"/>
          <w:szCs w:val="20"/>
          <w:lang w:val="es-ES" w:eastAsia="es-ES"/>
        </w:rPr>
        <w:t xml:space="preserve">De acuerdo con </w:t>
      </w:r>
      <w:r w:rsidRPr="00CF56EC">
        <w:rPr>
          <w:rFonts w:ascii="Century Gothic" w:hAnsi="Century Gothic"/>
          <w:sz w:val="20"/>
          <w:szCs w:val="20"/>
          <w:lang w:val="es-ES" w:eastAsia="es-ES"/>
        </w:rPr>
        <w:t xml:space="preserve">las características de cada flujo </w:t>
      </w:r>
      <w:r w:rsidR="00C846C5" w:rsidRPr="00CF56EC">
        <w:rPr>
          <w:rFonts w:ascii="Century Gothic" w:hAnsi="Century Gothic"/>
          <w:sz w:val="20"/>
          <w:szCs w:val="20"/>
          <w:lang w:val="es-ES" w:eastAsia="es-ES"/>
        </w:rPr>
        <w:t xml:space="preserve">el usuario debe seleccionar el tipo de flujo del drenaje. </w:t>
      </w:r>
      <w:r w:rsidRPr="00CF56EC">
        <w:rPr>
          <w:rFonts w:ascii="Century Gothic" w:hAnsi="Century Gothic"/>
          <w:sz w:val="20"/>
          <w:szCs w:val="20"/>
          <w:lang w:val="es-ES" w:eastAsia="es-ES"/>
        </w:rPr>
        <w:t>Normal hace referencia a que</w:t>
      </w:r>
      <w:r w:rsidRPr="00CF56EC">
        <w:rPr>
          <w:rFonts w:ascii="Century Gothic" w:eastAsia="Times New Roman" w:hAnsi="Century Gothic" w:cs="Arial"/>
          <w:sz w:val="20"/>
          <w:szCs w:val="20"/>
          <w:lang w:eastAsia="es-CO"/>
        </w:rPr>
        <w:t xml:space="preserve"> la caída máxima del interior de la celda de un borde es mayor que cero, la dirección del flujo se determinará de la forma habitual; de lo contrario, la dirección del flujo será hacia el borde. Las celdas que tengan que fluir desde el borde del ráster de la superficie hacia dentro lo harán. Esta es la opción predeterminada. Mientras que con force todas las celdas en el borde del ráster de superficie fluirán hacia fuera del ráster de superficie.</w:t>
      </w:r>
    </w:p>
    <w:p w14:paraId="0F4BDA3B" w14:textId="7DCD96D1" w:rsidR="001C5DC6" w:rsidRPr="00BF303B" w:rsidRDefault="001C5DC6" w:rsidP="00471084">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Metodología de Dirección de Flujo:</w:t>
      </w:r>
      <w:r w:rsidR="00A84B66" w:rsidRPr="00BF303B">
        <w:rPr>
          <w:rFonts w:ascii="Century Gothic" w:hAnsi="Century Gothic"/>
          <w:sz w:val="20"/>
          <w:szCs w:val="20"/>
          <w:lang w:val="es-ES" w:eastAsia="es-ES"/>
        </w:rPr>
        <w:t xml:space="preserve"> De acuerdo </w:t>
      </w:r>
      <w:r w:rsidR="00DC3793">
        <w:rPr>
          <w:rFonts w:ascii="Century Gothic" w:hAnsi="Century Gothic"/>
          <w:sz w:val="20"/>
          <w:szCs w:val="20"/>
          <w:lang w:val="es-ES" w:eastAsia="es-ES"/>
        </w:rPr>
        <w:t xml:space="preserve">con las características de cada método </w:t>
      </w:r>
      <w:r w:rsidR="00A84B66" w:rsidRPr="00BF303B">
        <w:rPr>
          <w:rFonts w:ascii="Century Gothic" w:hAnsi="Century Gothic"/>
          <w:sz w:val="20"/>
          <w:szCs w:val="20"/>
          <w:lang w:val="es-ES" w:eastAsia="es-ES"/>
        </w:rPr>
        <w:t>el usuario selecciona el</w:t>
      </w:r>
      <w:r w:rsidR="00DC3793">
        <w:rPr>
          <w:rFonts w:ascii="Century Gothic" w:hAnsi="Century Gothic"/>
          <w:sz w:val="20"/>
          <w:szCs w:val="20"/>
          <w:lang w:val="es-ES" w:eastAsia="es-ES"/>
        </w:rPr>
        <w:t xml:space="preserve"> más apto</w:t>
      </w:r>
      <w:r w:rsidR="00A84B66" w:rsidRPr="00BF303B">
        <w:rPr>
          <w:rFonts w:ascii="Century Gothic" w:hAnsi="Century Gothic"/>
          <w:sz w:val="20"/>
          <w:szCs w:val="20"/>
          <w:lang w:val="es-ES" w:eastAsia="es-ES"/>
        </w:rPr>
        <w:t xml:space="preserve"> para definir la dirección del flujo. </w:t>
      </w:r>
    </w:p>
    <w:p w14:paraId="35CD8561" w14:textId="20CB82F6" w:rsidR="001C5DC6" w:rsidRPr="00BF303B" w:rsidRDefault="001C5DC6" w:rsidP="00471084">
      <w:pPr>
        <w:pStyle w:val="Prrafodelista"/>
        <w:numPr>
          <w:ilvl w:val="0"/>
          <w:numId w:val="21"/>
        </w:numPr>
        <w:jc w:val="both"/>
        <w:rPr>
          <w:rFonts w:ascii="Century Gothic" w:hAnsi="Century Gothic"/>
          <w:sz w:val="20"/>
          <w:szCs w:val="20"/>
          <w:lang w:val="es-ES" w:eastAsia="es-ES"/>
        </w:rPr>
      </w:pPr>
      <w:r w:rsidRPr="00BF303B">
        <w:rPr>
          <w:rFonts w:ascii="Century Gothic" w:hAnsi="Century Gothic"/>
          <w:sz w:val="20"/>
          <w:szCs w:val="20"/>
          <w:lang w:val="es-ES" w:eastAsia="es-ES"/>
        </w:rPr>
        <w:t xml:space="preserve">Clasificación de Drenajes: </w:t>
      </w:r>
      <w:r w:rsidR="00DC3793" w:rsidRPr="00BF303B">
        <w:rPr>
          <w:rFonts w:ascii="Century Gothic" w:hAnsi="Century Gothic"/>
          <w:sz w:val="20"/>
          <w:szCs w:val="20"/>
          <w:lang w:val="es-ES" w:eastAsia="es-ES"/>
        </w:rPr>
        <w:t xml:space="preserve">De acuerdo </w:t>
      </w:r>
      <w:r w:rsidR="00DC3793">
        <w:rPr>
          <w:rFonts w:ascii="Century Gothic" w:hAnsi="Century Gothic"/>
          <w:sz w:val="20"/>
          <w:szCs w:val="20"/>
          <w:lang w:val="es-ES" w:eastAsia="es-ES"/>
        </w:rPr>
        <w:t xml:space="preserve">con las características de cada método </w:t>
      </w:r>
      <w:r w:rsidR="00DC3793" w:rsidRPr="00BF303B">
        <w:rPr>
          <w:rFonts w:ascii="Century Gothic" w:hAnsi="Century Gothic"/>
          <w:sz w:val="20"/>
          <w:szCs w:val="20"/>
          <w:lang w:val="es-ES" w:eastAsia="es-ES"/>
        </w:rPr>
        <w:t>el usuario selecciona el</w:t>
      </w:r>
      <w:r w:rsidR="00DC3793">
        <w:rPr>
          <w:rFonts w:ascii="Century Gothic" w:hAnsi="Century Gothic"/>
          <w:sz w:val="20"/>
          <w:szCs w:val="20"/>
          <w:lang w:val="es-ES" w:eastAsia="es-ES"/>
        </w:rPr>
        <w:t xml:space="preserve"> más apto</w:t>
      </w:r>
      <w:r w:rsidR="00DC3793" w:rsidRPr="00BF303B">
        <w:rPr>
          <w:rFonts w:ascii="Century Gothic" w:hAnsi="Century Gothic"/>
          <w:sz w:val="20"/>
          <w:szCs w:val="20"/>
          <w:lang w:val="es-ES" w:eastAsia="es-ES"/>
        </w:rPr>
        <w:t xml:space="preserve"> para</w:t>
      </w:r>
      <w:r w:rsidR="00DC3793">
        <w:rPr>
          <w:rFonts w:ascii="Century Gothic" w:hAnsi="Century Gothic"/>
          <w:sz w:val="20"/>
          <w:szCs w:val="20"/>
          <w:lang w:val="es-ES" w:eastAsia="es-ES"/>
        </w:rPr>
        <w:t xml:space="preserve"> </w:t>
      </w:r>
      <w:r w:rsidR="00BF303B">
        <w:rPr>
          <w:rFonts w:ascii="Century Gothic" w:hAnsi="Century Gothic"/>
          <w:sz w:val="20"/>
          <w:szCs w:val="20"/>
          <w:lang w:val="es-ES" w:eastAsia="es-ES"/>
        </w:rPr>
        <w:t xml:space="preserve">enumerar el orden de los drenajes generados. </w:t>
      </w:r>
    </w:p>
    <w:p w14:paraId="2FD29CD7" w14:textId="175C7AE2" w:rsidR="00747082" w:rsidRDefault="00747082" w:rsidP="00747082">
      <w:pPr>
        <w:pStyle w:val="Ttulo2"/>
      </w:pPr>
      <w:r>
        <w:t>RESULTADOS</w:t>
      </w:r>
    </w:p>
    <w:p w14:paraId="4A51700B" w14:textId="179587FD" w:rsidR="05D55DCF" w:rsidRDefault="2D1D1283" w:rsidP="00835524">
      <w:pPr>
        <w:jc w:val="both"/>
        <w:rPr>
          <w:rFonts w:ascii="Century Gothic" w:eastAsia="Times New Roman" w:hAnsi="Century Gothic"/>
          <w:sz w:val="20"/>
          <w:szCs w:val="20"/>
          <w:lang w:val="es-ES" w:eastAsia="es-ES"/>
        </w:rPr>
      </w:pPr>
      <w:r w:rsidRPr="05D55DCF">
        <w:rPr>
          <w:rFonts w:ascii="Century Gothic" w:eastAsia="Century Gothic" w:hAnsi="Century Gothic" w:cs="Century Gothic"/>
          <w:sz w:val="20"/>
          <w:szCs w:val="20"/>
        </w:rPr>
        <w:t>Finalmente, como resultado</w:t>
      </w:r>
      <w:r w:rsidR="003C0754">
        <w:rPr>
          <w:rFonts w:ascii="Century Gothic" w:eastAsia="Century Gothic" w:hAnsi="Century Gothic" w:cs="Century Gothic"/>
          <w:sz w:val="20"/>
          <w:szCs w:val="20"/>
        </w:rPr>
        <w:t xml:space="preserve"> </w:t>
      </w:r>
      <w:r w:rsidR="00835524">
        <w:rPr>
          <w:rFonts w:ascii="Century Gothic" w:eastAsia="Times New Roman" w:hAnsi="Century Gothic"/>
          <w:sz w:val="20"/>
          <w:szCs w:val="20"/>
          <w:lang w:val="es-ES" w:eastAsia="es-ES"/>
        </w:rPr>
        <w:t>dependiendo de la configuración de los parámetros se pueden generar dos archivos tipo shp, uno con los drenajes y otro con las curvas de nivel o se pueden generar cuatro archivos tipo shp, dos con curvas de nivel, uno de ellos con las curvas suavizadas y dos de los drenajes de los cuales uno de ellos es con los drenajes suavizados.</w:t>
      </w:r>
    </w:p>
    <w:p w14:paraId="2500AB8F" w14:textId="77777777" w:rsidR="00835524" w:rsidRDefault="00835524" w:rsidP="00835524">
      <w:pPr>
        <w:jc w:val="both"/>
        <w:rPr>
          <w:rFonts w:ascii="Century Gothic" w:eastAsia="Century Gothic" w:hAnsi="Century Gothic" w:cs="Century Gothic"/>
          <w:color w:val="000000" w:themeColor="text1"/>
          <w:sz w:val="16"/>
          <w:szCs w:val="16"/>
          <w:lang w:val="es-ES"/>
        </w:rPr>
      </w:pPr>
    </w:p>
    <w:p w14:paraId="541BD7D5" w14:textId="2DCB9AAF" w:rsidR="05D55DCF" w:rsidRDefault="00835524" w:rsidP="00BC3E04">
      <w:pPr>
        <w:jc w:val="center"/>
        <w:rPr>
          <w:rFonts w:ascii="Century Gothic" w:eastAsia="Century Gothic" w:hAnsi="Century Gothic" w:cs="Century Gothic"/>
          <w:color w:val="000000" w:themeColor="text1"/>
          <w:sz w:val="20"/>
          <w:szCs w:val="20"/>
          <w:lang w:val="es-ES"/>
        </w:rPr>
      </w:pPr>
      <w:r w:rsidRPr="00835524">
        <w:rPr>
          <w:rFonts w:ascii="Century Gothic" w:eastAsia="Century Gothic" w:hAnsi="Century Gothic" w:cs="Century Gothic"/>
          <w:noProof/>
          <w:color w:val="000000" w:themeColor="text1"/>
          <w:sz w:val="20"/>
          <w:szCs w:val="20"/>
          <w:lang w:val="es-ES"/>
        </w:rPr>
        <w:drawing>
          <wp:inline distT="0" distB="0" distL="0" distR="0" wp14:anchorId="76F9E9D6" wp14:editId="6C8CB4C5">
            <wp:extent cx="4305901" cy="1171739"/>
            <wp:effectExtent l="0" t="0" r="0" b="9525"/>
            <wp:docPr id="2053185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5352" name=""/>
                    <pic:cNvPicPr/>
                  </pic:nvPicPr>
                  <pic:blipFill>
                    <a:blip r:embed="rId15"/>
                    <a:stretch>
                      <a:fillRect/>
                    </a:stretch>
                  </pic:blipFill>
                  <pic:spPr>
                    <a:xfrm>
                      <a:off x="0" y="0"/>
                      <a:ext cx="4305901" cy="1171739"/>
                    </a:xfrm>
                    <a:prstGeom prst="rect">
                      <a:avLst/>
                    </a:prstGeom>
                  </pic:spPr>
                </pic:pic>
              </a:graphicData>
            </a:graphic>
          </wp:inline>
        </w:drawing>
      </w:r>
    </w:p>
    <w:p w14:paraId="07F31B49" w14:textId="712EE962" w:rsidR="003C0754" w:rsidRDefault="003C0754" w:rsidP="003C0754">
      <w:pPr>
        <w:jc w:val="center"/>
        <w:rPr>
          <w:rFonts w:ascii="Century Gothic" w:eastAsia="Century Gothic" w:hAnsi="Century Gothic" w:cs="Century Gothic"/>
          <w:sz w:val="20"/>
          <w:szCs w:val="20"/>
          <w:lang w:val="es-ES"/>
        </w:rPr>
      </w:pPr>
      <w:r>
        <w:rPr>
          <w:rFonts w:ascii="Century Gothic" w:eastAsia="Century Gothic" w:hAnsi="Century Gothic" w:cs="Century Gothic"/>
          <w:color w:val="000000" w:themeColor="text1"/>
          <w:sz w:val="16"/>
          <w:szCs w:val="16"/>
          <w:lang w:val="es-ES"/>
        </w:rPr>
        <w:t>Figura</w:t>
      </w:r>
      <w:r w:rsidRPr="05D55DCF">
        <w:rPr>
          <w:rFonts w:ascii="Century Gothic" w:eastAsia="Century Gothic" w:hAnsi="Century Gothic" w:cs="Century Gothic"/>
          <w:color w:val="000000" w:themeColor="text1"/>
          <w:sz w:val="16"/>
          <w:szCs w:val="16"/>
          <w:lang w:val="es-ES"/>
        </w:rPr>
        <w:t xml:space="preserve"> </w:t>
      </w:r>
      <w:r w:rsidR="00CF56EC">
        <w:rPr>
          <w:rFonts w:ascii="Century Gothic" w:eastAsia="Century Gothic" w:hAnsi="Century Gothic" w:cs="Century Gothic"/>
          <w:color w:val="000000" w:themeColor="text1"/>
          <w:sz w:val="16"/>
          <w:szCs w:val="16"/>
          <w:lang w:val="es-ES"/>
        </w:rPr>
        <w:t>4</w:t>
      </w:r>
      <w:r w:rsidRPr="05D55DCF">
        <w:rPr>
          <w:rFonts w:ascii="Century Gothic" w:eastAsia="Century Gothic" w:hAnsi="Century Gothic" w:cs="Century Gothic"/>
          <w:color w:val="000000" w:themeColor="text1"/>
          <w:sz w:val="16"/>
          <w:szCs w:val="16"/>
          <w:lang w:val="es-ES"/>
        </w:rPr>
        <w:t>.</w:t>
      </w:r>
      <w:r w:rsidR="00835524">
        <w:rPr>
          <w:rFonts w:ascii="Century Gothic" w:eastAsia="Century Gothic" w:hAnsi="Century Gothic" w:cs="Century Gothic"/>
          <w:color w:val="000000" w:themeColor="text1"/>
          <w:sz w:val="16"/>
          <w:szCs w:val="16"/>
          <w:lang w:val="es-ES"/>
        </w:rPr>
        <w:t xml:space="preserve"> Archivos resultantes al ejecutar la herramienta</w:t>
      </w:r>
      <w:r w:rsidRPr="05D55DCF">
        <w:rPr>
          <w:rFonts w:ascii="Century Gothic" w:eastAsia="Century Gothic" w:hAnsi="Century Gothic" w:cs="Century Gothic"/>
          <w:color w:val="000000" w:themeColor="text1"/>
          <w:sz w:val="16"/>
          <w:szCs w:val="16"/>
          <w:lang w:val="es-ES"/>
        </w:rPr>
        <w:t>.</w:t>
      </w:r>
    </w:p>
    <w:p w14:paraId="204A1605" w14:textId="7C9486C5" w:rsidR="05D55DCF" w:rsidRDefault="05D55DCF" w:rsidP="05D55DCF">
      <w:pPr>
        <w:rPr>
          <w:rFonts w:ascii="Century Gothic" w:eastAsia="Century Gothic" w:hAnsi="Century Gothic" w:cs="Century Gothic"/>
          <w:color w:val="000000" w:themeColor="text1"/>
          <w:sz w:val="20"/>
          <w:szCs w:val="20"/>
          <w:lang w:val="es-ES"/>
        </w:rPr>
      </w:pPr>
    </w:p>
    <w:p w14:paraId="4B160E1F" w14:textId="77777777" w:rsidR="00141BD3" w:rsidRPr="00F52F79" w:rsidRDefault="00141BD3" w:rsidP="00747082">
      <w:pPr>
        <w:pStyle w:val="Ttulo1"/>
      </w:pPr>
      <w:r w:rsidRPr="00F52F79">
        <w:t>CONTROL DE CAMBIOS</w:t>
      </w:r>
    </w:p>
    <w:p w14:paraId="4778CB44" w14:textId="77777777" w:rsidR="00C26343" w:rsidRPr="00C26343" w:rsidRDefault="00C26343" w:rsidP="00C26343">
      <w:pPr>
        <w:jc w:val="both"/>
        <w:rPr>
          <w:rFonts w:ascii="Century Gothic" w:hAnsi="Century Gothic" w:cs="Arial"/>
          <w:sz w:val="20"/>
          <w:szCs w:val="20"/>
          <w:lang w:val="es-ES" w:eastAsia="es-ES"/>
        </w:rPr>
      </w:pPr>
      <w:r w:rsidRPr="00C26343">
        <w:rPr>
          <w:rFonts w:ascii="Century Gothic" w:hAnsi="Century Gothic" w:cs="Arial"/>
          <w:sz w:val="20"/>
          <w:szCs w:val="20"/>
          <w:lang w:val="es-ES" w:eastAsia="es-ES"/>
        </w:rPr>
        <w:t>Registrar las dos últimas versiones (para el caso de actualizaciones de documentos) así:</w:t>
      </w:r>
    </w:p>
    <w:p w14:paraId="3832FC60" w14:textId="77777777" w:rsidR="00C26343" w:rsidRPr="00C26343" w:rsidRDefault="00C26343" w:rsidP="00C26343">
      <w:pPr>
        <w:jc w:val="both"/>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8"/>
        <w:gridCol w:w="7334"/>
        <w:gridCol w:w="1060"/>
      </w:tblGrid>
      <w:tr w:rsidR="00141BD3" w:rsidRPr="00C26343" w14:paraId="021624F3" w14:textId="77777777" w:rsidTr="00C26343">
        <w:trPr>
          <w:trHeight w:val="340"/>
        </w:trPr>
        <w:tc>
          <w:tcPr>
            <w:tcW w:w="787" w:type="pct"/>
            <w:shd w:val="clear" w:color="auto" w:fill="6667AD"/>
            <w:vAlign w:val="center"/>
          </w:tcPr>
          <w:p w14:paraId="36408B63"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1" w:type="pct"/>
            <w:shd w:val="clear" w:color="auto" w:fill="6667AD"/>
            <w:vAlign w:val="center"/>
          </w:tcPr>
          <w:p w14:paraId="65302E94"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2" w:type="pct"/>
            <w:shd w:val="clear" w:color="auto" w:fill="6667AD"/>
            <w:vAlign w:val="center"/>
          </w:tcPr>
          <w:p w14:paraId="0477C6E6"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VERSIÓN</w:t>
            </w:r>
          </w:p>
        </w:tc>
      </w:tr>
      <w:tr w:rsidR="00C26343" w:rsidRPr="00C26343" w14:paraId="032C3897" w14:textId="77777777" w:rsidTr="00C26343">
        <w:trPr>
          <w:trHeight w:val="84"/>
        </w:trPr>
        <w:tc>
          <w:tcPr>
            <w:tcW w:w="787" w:type="pct"/>
            <w:shd w:val="clear" w:color="auto" w:fill="auto"/>
            <w:vAlign w:val="center"/>
          </w:tcPr>
          <w:p w14:paraId="26942504" w14:textId="77CB5B84" w:rsidR="00C26343" w:rsidRPr="00C26343" w:rsidRDefault="005E5313" w:rsidP="003C3F5B">
            <w:pPr>
              <w:jc w:val="center"/>
              <w:rPr>
                <w:rFonts w:ascii="Century Gothic" w:hAnsi="Century Gothic" w:cs="Arial"/>
                <w:sz w:val="16"/>
                <w:szCs w:val="16"/>
              </w:rPr>
            </w:pPr>
            <w:r>
              <w:rPr>
                <w:rFonts w:ascii="Century Gothic" w:hAnsi="Century Gothic" w:cs="Arial"/>
                <w:b/>
                <w:sz w:val="16"/>
                <w:szCs w:val="16"/>
              </w:rPr>
              <w:t>05</w:t>
            </w:r>
            <w:r w:rsidR="003C3F5B">
              <w:rPr>
                <w:rFonts w:ascii="Century Gothic" w:hAnsi="Century Gothic" w:cs="Arial"/>
                <w:b/>
                <w:sz w:val="16"/>
                <w:szCs w:val="16"/>
              </w:rPr>
              <w:t>/1</w:t>
            </w:r>
            <w:r>
              <w:rPr>
                <w:rFonts w:ascii="Century Gothic" w:hAnsi="Century Gothic" w:cs="Arial"/>
                <w:b/>
                <w:sz w:val="16"/>
                <w:szCs w:val="16"/>
              </w:rPr>
              <w:t>2</w:t>
            </w:r>
            <w:r w:rsidR="00C26343" w:rsidRPr="00C26343">
              <w:rPr>
                <w:rFonts w:ascii="Century Gothic" w:hAnsi="Century Gothic" w:cs="Arial"/>
                <w:b/>
                <w:sz w:val="16"/>
                <w:szCs w:val="16"/>
              </w:rPr>
              <w:t>/</w:t>
            </w:r>
            <w:r w:rsidR="003C3F5B">
              <w:rPr>
                <w:rFonts w:ascii="Century Gothic" w:hAnsi="Century Gothic" w:cs="Arial"/>
                <w:b/>
                <w:sz w:val="16"/>
                <w:szCs w:val="16"/>
              </w:rPr>
              <w:t>2023</w:t>
            </w:r>
          </w:p>
        </w:tc>
        <w:tc>
          <w:tcPr>
            <w:tcW w:w="3681" w:type="pct"/>
            <w:shd w:val="clear" w:color="auto" w:fill="auto"/>
            <w:vAlign w:val="center"/>
          </w:tcPr>
          <w:p w14:paraId="07C26223" w14:textId="77777777" w:rsidR="00C26343" w:rsidRPr="00C26343" w:rsidRDefault="00C26343" w:rsidP="00C26343">
            <w:pPr>
              <w:pStyle w:val="Prrafodelista"/>
              <w:numPr>
                <w:ilvl w:val="0"/>
                <w:numId w:val="14"/>
              </w:numPr>
              <w:jc w:val="both"/>
              <w:rPr>
                <w:rFonts w:ascii="Century Gothic" w:eastAsia="Calibri" w:hAnsi="Century Gothic" w:cs="Times New Roman"/>
                <w:sz w:val="16"/>
                <w:szCs w:val="16"/>
              </w:rPr>
            </w:pPr>
            <w:r w:rsidRPr="00C26343">
              <w:rPr>
                <w:rFonts w:ascii="Century Gothic" w:eastAsia="Calibri" w:hAnsi="Century Gothic" w:cs="Times New Roman"/>
                <w:sz w:val="16"/>
                <w:szCs w:val="16"/>
              </w:rPr>
              <w:t>Se adopta como versión 1 debido a la actualización de la Cadena de Valor en Comité Institucional de Gestión y Desempeño del 3 de marzo del 2023, nuevos lineamientos frente a la generación, actualización y derogación de documentos del SGI.</w:t>
            </w:r>
          </w:p>
          <w:p w14:paraId="66815FC2" w14:textId="77777777" w:rsidR="00F61607" w:rsidRPr="00C26343" w:rsidRDefault="00F61607" w:rsidP="00F61607">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Pr>
                <w:rFonts w:ascii="Century Gothic" w:hAnsi="Century Gothic" w:cs="Arial"/>
                <w:b/>
                <w:bCs/>
                <w:sz w:val="16"/>
                <w:szCs w:val="16"/>
              </w:rPr>
              <w:t xml:space="preserve"> </w:t>
            </w:r>
            <w:r>
              <w:rPr>
                <w:rFonts w:ascii="Century Gothic" w:hAnsi="Century Gothic" w:cs="Arial"/>
                <w:bCs/>
                <w:sz w:val="16"/>
                <w:szCs w:val="16"/>
              </w:rPr>
              <w:t xml:space="preserve">Subdirección Cartográfica y Geodésica. </w:t>
            </w:r>
          </w:p>
          <w:p w14:paraId="1BE180D6" w14:textId="6C2CA123" w:rsidR="00C26343" w:rsidRPr="00471084" w:rsidRDefault="00C26343" w:rsidP="00471084">
            <w:pPr>
              <w:pStyle w:val="Prrafodelista"/>
              <w:numPr>
                <w:ilvl w:val="0"/>
                <w:numId w:val="14"/>
              </w:numPr>
              <w:jc w:val="both"/>
              <w:rPr>
                <w:rFonts w:ascii="Century Gothic" w:eastAsia="Calibri" w:hAnsi="Century Gothic" w:cs="Times New Roman"/>
                <w:sz w:val="16"/>
                <w:szCs w:val="16"/>
              </w:rPr>
            </w:pPr>
            <w:r w:rsidRPr="00C26343">
              <w:rPr>
                <w:rFonts w:ascii="Century Gothic" w:hAnsi="Century Gothic" w:cs="Arial"/>
                <w:sz w:val="16"/>
                <w:szCs w:val="16"/>
              </w:rPr>
              <w:t>Se ajusta el documento según la nueva Estructura Orgánica aprobada por Decreto 846 del 29 de Julio del 2021.</w:t>
            </w:r>
          </w:p>
        </w:tc>
        <w:tc>
          <w:tcPr>
            <w:tcW w:w="532" w:type="pct"/>
            <w:shd w:val="clear" w:color="auto" w:fill="auto"/>
            <w:vAlign w:val="center"/>
          </w:tcPr>
          <w:p w14:paraId="3518601E" w14:textId="7C32DFF1" w:rsidR="00C26343" w:rsidRPr="00C26343" w:rsidRDefault="00835524" w:rsidP="00C26343">
            <w:pPr>
              <w:jc w:val="center"/>
              <w:rPr>
                <w:rFonts w:ascii="Century Gothic" w:hAnsi="Century Gothic" w:cs="Arial"/>
                <w:b/>
                <w:bCs/>
                <w:sz w:val="16"/>
                <w:szCs w:val="16"/>
              </w:rPr>
            </w:pPr>
            <w:r>
              <w:rPr>
                <w:rFonts w:ascii="Century Gothic" w:hAnsi="Century Gothic" w:cs="Arial"/>
                <w:b/>
                <w:bCs/>
                <w:sz w:val="16"/>
                <w:szCs w:val="16"/>
              </w:rPr>
              <w:t>1</w:t>
            </w:r>
          </w:p>
        </w:tc>
      </w:tr>
    </w:tbl>
    <w:p w14:paraId="7E25761B" w14:textId="77777777" w:rsidR="00853F00" w:rsidRDefault="00853F00" w:rsidP="00C26343">
      <w:pPr>
        <w:rPr>
          <w:rFonts w:ascii="Century Gothic" w:hAnsi="Century Gothic" w:cs="Arial"/>
          <w:sz w:val="20"/>
          <w:szCs w:val="20"/>
          <w:lang w:val="es-ES" w:eastAsia="es-ES"/>
        </w:rPr>
      </w:pPr>
    </w:p>
    <w:p w14:paraId="08D9B0FC" w14:textId="77777777" w:rsidR="00522674" w:rsidRDefault="00522674" w:rsidP="00C26343">
      <w:pPr>
        <w:rPr>
          <w:rFonts w:ascii="Century Gothic" w:hAnsi="Century Gothic" w:cs="Arial"/>
          <w:sz w:val="20"/>
          <w:szCs w:val="20"/>
          <w:lang w:val="es-ES" w:eastAsia="es-ES"/>
        </w:rPr>
      </w:pPr>
    </w:p>
    <w:p w14:paraId="715E8014" w14:textId="77777777" w:rsidR="00522674" w:rsidRDefault="00522674" w:rsidP="00C26343">
      <w:pPr>
        <w:rPr>
          <w:rFonts w:ascii="Century Gothic" w:hAnsi="Century Gothic" w:cs="Arial"/>
          <w:sz w:val="20"/>
          <w:szCs w:val="20"/>
          <w:lang w:val="es-ES" w:eastAsia="es-ES"/>
        </w:rPr>
      </w:pPr>
    </w:p>
    <w:p w14:paraId="134220F8" w14:textId="77777777" w:rsidR="00522674" w:rsidRDefault="00522674" w:rsidP="00C26343">
      <w:pPr>
        <w:rPr>
          <w:rFonts w:ascii="Century Gothic" w:hAnsi="Century Gothic" w:cs="Arial"/>
          <w:sz w:val="20"/>
          <w:szCs w:val="20"/>
          <w:lang w:val="es-ES" w:eastAsia="es-ES"/>
        </w:rPr>
      </w:pPr>
    </w:p>
    <w:p w14:paraId="36D21698" w14:textId="77777777" w:rsidR="00522674" w:rsidRDefault="00522674" w:rsidP="00C26343">
      <w:pPr>
        <w:rPr>
          <w:rFonts w:ascii="Century Gothic" w:hAnsi="Century Gothic" w:cs="Arial"/>
          <w:sz w:val="20"/>
          <w:szCs w:val="20"/>
          <w:lang w:val="es-ES" w:eastAsia="es-ES"/>
        </w:rPr>
      </w:pPr>
    </w:p>
    <w:p w14:paraId="51038984" w14:textId="77777777" w:rsidR="00522674" w:rsidRDefault="00522674" w:rsidP="00C26343">
      <w:pPr>
        <w:rPr>
          <w:rFonts w:ascii="Century Gothic" w:hAnsi="Century Gothic" w:cs="Arial"/>
          <w:sz w:val="20"/>
          <w:szCs w:val="20"/>
          <w:lang w:val="es-ES" w:eastAsia="es-ES"/>
        </w:rPr>
      </w:pPr>
    </w:p>
    <w:p w14:paraId="3DDFBF85" w14:textId="77777777" w:rsidR="00522674" w:rsidRDefault="00522674" w:rsidP="00C26343">
      <w:pPr>
        <w:rPr>
          <w:rFonts w:ascii="Century Gothic" w:hAnsi="Century Gothic" w:cs="Arial"/>
          <w:sz w:val="20"/>
          <w:szCs w:val="20"/>
          <w:lang w:val="es-ES" w:eastAsia="es-ES"/>
        </w:rPr>
      </w:pPr>
    </w:p>
    <w:p w14:paraId="05E936B6" w14:textId="0FBF6DB0"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lastRenderedPageBreak/>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A75D4">
        <w:trPr>
          <w:trHeight w:val="84"/>
        </w:trPr>
        <w:tc>
          <w:tcPr>
            <w:tcW w:w="780" w:type="pct"/>
            <w:shd w:val="clear" w:color="auto" w:fill="auto"/>
            <w:vAlign w:val="center"/>
          </w:tcPr>
          <w:p w14:paraId="30773880" w14:textId="3934D936" w:rsidR="00141BD3" w:rsidRPr="00C26343" w:rsidRDefault="009378E8" w:rsidP="00F52F79">
            <w:pPr>
              <w:jc w:val="center"/>
              <w:rPr>
                <w:rFonts w:ascii="Century Gothic" w:hAnsi="Century Gothic" w:cs="Arial"/>
                <w:sz w:val="16"/>
                <w:szCs w:val="16"/>
              </w:rPr>
            </w:pPr>
            <w:r>
              <w:rPr>
                <w:rFonts w:ascii="Century Gothic" w:hAnsi="Century Gothic" w:cs="Arial"/>
                <w:b/>
                <w:sz w:val="16"/>
                <w:szCs w:val="16"/>
              </w:rPr>
              <w:t>05/12</w:t>
            </w:r>
            <w:r w:rsidRPr="00C26343">
              <w:rPr>
                <w:rFonts w:ascii="Century Gothic" w:hAnsi="Century Gothic" w:cs="Arial"/>
                <w:b/>
                <w:sz w:val="16"/>
                <w:szCs w:val="16"/>
              </w:rPr>
              <w:t>/</w:t>
            </w:r>
            <w:r>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4C7F0742"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Hace parte del proceso de</w:t>
            </w:r>
            <w:r w:rsidR="00F61607">
              <w:rPr>
                <w:rFonts w:ascii="Century Gothic" w:hAnsi="Century Gothic" w:cs="Arial"/>
                <w:b/>
                <w:bCs/>
                <w:sz w:val="16"/>
                <w:szCs w:val="16"/>
              </w:rPr>
              <w:t xml:space="preserve"> </w:t>
            </w:r>
            <w:r w:rsidR="00F61607">
              <w:rPr>
                <w:rFonts w:ascii="Century Gothic" w:hAnsi="Century Gothic" w:cs="Arial"/>
                <w:bCs/>
                <w:sz w:val="16"/>
                <w:szCs w:val="16"/>
              </w:rPr>
              <w:t xml:space="preserve">Subdirección Cartográfica y Geodésica. </w:t>
            </w:r>
          </w:p>
          <w:p w14:paraId="68BF43A4" w14:textId="0E10FB39" w:rsidR="00141BD3" w:rsidRPr="00FD2178" w:rsidRDefault="00C26343" w:rsidP="009378E8">
            <w:pPr>
              <w:jc w:val="center"/>
              <w:rPr>
                <w:rFonts w:ascii="Century Gothic" w:hAnsi="Century Gothic"/>
                <w:b/>
                <w:bCs/>
                <w:sz w:val="16"/>
                <w:szCs w:val="16"/>
              </w:rPr>
            </w:pPr>
            <w:r w:rsidRPr="00C26343">
              <w:rPr>
                <w:rFonts w:ascii="Century Gothic" w:hAnsi="Century Gothic" w:cs="Arial"/>
                <w:sz w:val="16"/>
                <w:szCs w:val="16"/>
              </w:rPr>
              <w:t>Se crea el procedimiento “</w:t>
            </w:r>
            <w:r w:rsidR="009378E8" w:rsidRPr="005E5313">
              <w:rPr>
                <w:rFonts w:ascii="Century Gothic" w:hAnsi="Century Gothic"/>
                <w:b/>
                <w:bCs/>
                <w:sz w:val="16"/>
                <w:szCs w:val="16"/>
              </w:rPr>
              <w:t>Generación de Drenajes a partir de un Modelo Digital de Terreno en ArcGIS Pro</w:t>
            </w:r>
            <w:r w:rsidRPr="00FD2178">
              <w:rPr>
                <w:rFonts w:ascii="Century Gothic" w:hAnsi="Century Gothic" w:cs="Arial"/>
                <w:sz w:val="16"/>
                <w:szCs w:val="16"/>
              </w:rPr>
              <w:t xml:space="preserve">”, código </w:t>
            </w:r>
            <w:r w:rsidR="00F61607" w:rsidRPr="00FD2178">
              <w:rPr>
                <w:rFonts w:ascii="Century Gothic" w:hAnsi="Century Gothic" w:cs="Arial"/>
                <w:b/>
                <w:bCs/>
                <w:sz w:val="16"/>
                <w:szCs w:val="16"/>
              </w:rPr>
              <w:t>001</w:t>
            </w:r>
            <w:r w:rsidRPr="00FD2178">
              <w:rPr>
                <w:rFonts w:ascii="Century Gothic" w:hAnsi="Century Gothic" w:cs="Arial"/>
                <w:b/>
                <w:bCs/>
                <w:sz w:val="16"/>
                <w:szCs w:val="16"/>
              </w:rPr>
              <w:t>,</w:t>
            </w:r>
            <w:r w:rsidRPr="00FD2178">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1DD12788" w:rsidR="00141BD3" w:rsidRPr="00C40997"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207EC7">
              <w:rPr>
                <w:rFonts w:ascii="Century Gothic" w:hAnsi="Century Gothic" w:cs="Arial"/>
                <w:bCs/>
                <w:color w:val="000000"/>
                <w:sz w:val="16"/>
                <w:szCs w:val="16"/>
              </w:rPr>
              <w:t xml:space="preserve">Yaritza </w:t>
            </w:r>
            <w:r w:rsidR="00243593">
              <w:rPr>
                <w:rFonts w:ascii="Century Gothic" w:hAnsi="Century Gothic" w:cs="Arial"/>
                <w:bCs/>
                <w:color w:val="000000"/>
                <w:sz w:val="16"/>
                <w:szCs w:val="16"/>
              </w:rPr>
              <w:t xml:space="preserve">Dorely </w:t>
            </w:r>
            <w:r w:rsidR="00207EC7">
              <w:rPr>
                <w:rFonts w:ascii="Century Gothic" w:hAnsi="Century Gothic" w:cs="Arial"/>
                <w:bCs/>
                <w:color w:val="000000"/>
                <w:sz w:val="16"/>
                <w:szCs w:val="16"/>
              </w:rPr>
              <w:t>Quevedo</w:t>
            </w:r>
            <w:r w:rsidR="00243593">
              <w:rPr>
                <w:rFonts w:ascii="Century Gothic" w:hAnsi="Century Gothic" w:cs="Arial"/>
                <w:bCs/>
                <w:color w:val="000000"/>
                <w:sz w:val="16"/>
                <w:szCs w:val="16"/>
              </w:rPr>
              <w:t xml:space="preserve"> Tovar</w:t>
            </w: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3B329627"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D7EC5" w:rsidRPr="00AD7EC5">
              <w:rPr>
                <w:rFonts w:ascii="Century Gothic" w:hAnsi="Century Gothic" w:cs="Arial"/>
                <w:color w:val="000000"/>
                <w:sz w:val="16"/>
                <w:szCs w:val="16"/>
              </w:rPr>
              <w:t>Contratista</w:t>
            </w:r>
          </w:p>
        </w:tc>
        <w:tc>
          <w:tcPr>
            <w:tcW w:w="1250" w:type="pct"/>
            <w:shd w:val="clear" w:color="auto" w:fill="auto"/>
          </w:tcPr>
          <w:p w14:paraId="157FD433" w14:textId="1E356FC1" w:rsidR="00141BD3" w:rsidRPr="00DA2ABA" w:rsidRDefault="00141BD3" w:rsidP="00F52F79">
            <w:pPr>
              <w:autoSpaceDE w:val="0"/>
              <w:autoSpaceDN w:val="0"/>
              <w:adjustRightInd w:val="0"/>
              <w:jc w:val="both"/>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Cs/>
                <w:color w:val="000000"/>
                <w:sz w:val="16"/>
                <w:szCs w:val="16"/>
              </w:rPr>
              <w:t xml:space="preserve">Diego Rugeles </w:t>
            </w:r>
          </w:p>
          <w:p w14:paraId="7431307E"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63FC6B70" w14:textId="45E88EE9"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sidRPr="00AD7EC5">
              <w:rPr>
                <w:rFonts w:ascii="Century Gothic" w:hAnsi="Century Gothic" w:cs="Arial"/>
                <w:color w:val="000000"/>
                <w:sz w:val="16"/>
                <w:szCs w:val="16"/>
              </w:rPr>
              <w:t>Contratista</w:t>
            </w:r>
          </w:p>
        </w:tc>
        <w:tc>
          <w:tcPr>
            <w:tcW w:w="1250" w:type="pct"/>
          </w:tcPr>
          <w:p w14:paraId="65B28964" w14:textId="090612C6"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DA2ABA">
              <w:rPr>
                <w:rFonts w:ascii="Century Gothic" w:hAnsi="Century Gothic" w:cs="Arial"/>
                <w:b/>
                <w:bCs/>
                <w:color w:val="000000"/>
                <w:sz w:val="16"/>
                <w:szCs w:val="16"/>
              </w:rPr>
              <w:t xml:space="preserve"> </w:t>
            </w:r>
            <w:r w:rsidR="00DA2ABA">
              <w:rPr>
                <w:rFonts w:ascii="Century Gothic" w:hAnsi="Century Gothic" w:cs="Arial"/>
                <w:bCs/>
                <w:color w:val="000000"/>
                <w:sz w:val="16"/>
                <w:szCs w:val="16"/>
              </w:rPr>
              <w:t>Diego Rugeles</w:t>
            </w:r>
          </w:p>
          <w:p w14:paraId="0CD40EA4"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0D4DBC24" w14:textId="2AB354B1"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DA2ABA">
              <w:rPr>
                <w:rFonts w:ascii="Century Gothic" w:hAnsi="Century Gothic" w:cs="Arial"/>
                <w:b/>
                <w:bCs/>
                <w:color w:val="000000"/>
                <w:sz w:val="16"/>
                <w:szCs w:val="16"/>
              </w:rPr>
              <w:t xml:space="preserve"> </w:t>
            </w:r>
            <w:r w:rsidR="00DA2ABA" w:rsidRPr="00AD7EC5">
              <w:rPr>
                <w:rFonts w:ascii="Century Gothic" w:hAnsi="Century Gothic" w:cs="Arial"/>
                <w:color w:val="000000"/>
                <w:sz w:val="16"/>
                <w:szCs w:val="16"/>
              </w:rPr>
              <w:t>Contratista</w:t>
            </w:r>
          </w:p>
        </w:tc>
        <w:tc>
          <w:tcPr>
            <w:tcW w:w="1250" w:type="pct"/>
            <w:shd w:val="clear" w:color="auto" w:fill="auto"/>
          </w:tcPr>
          <w:p w14:paraId="7A375963" w14:textId="65132969"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Nombre: </w:t>
            </w:r>
            <w:r w:rsidR="00E605A1">
              <w:rPr>
                <w:rFonts w:ascii="Century Gothic" w:hAnsi="Century Gothic" w:cs="Arial"/>
                <w:b/>
                <w:bCs/>
                <w:color w:val="000000"/>
                <w:sz w:val="16"/>
                <w:szCs w:val="16"/>
              </w:rPr>
              <w:t xml:space="preserve"> </w:t>
            </w:r>
            <w:r w:rsidR="00E605A1">
              <w:rPr>
                <w:rFonts w:ascii="Century Gothic" w:hAnsi="Century Gothic" w:cs="Arial"/>
                <w:bCs/>
                <w:color w:val="000000"/>
                <w:sz w:val="16"/>
                <w:szCs w:val="16"/>
              </w:rPr>
              <w:t>Carlos Franco Prieto</w:t>
            </w:r>
          </w:p>
          <w:p w14:paraId="14AAC03C" w14:textId="77777777" w:rsidR="00AB7B40" w:rsidRDefault="00AB7B40" w:rsidP="00F52F79">
            <w:pPr>
              <w:autoSpaceDE w:val="0"/>
              <w:autoSpaceDN w:val="0"/>
              <w:adjustRightInd w:val="0"/>
              <w:rPr>
                <w:rFonts w:ascii="Century Gothic" w:hAnsi="Century Gothic" w:cs="Arial"/>
                <w:b/>
                <w:bCs/>
                <w:color w:val="000000"/>
                <w:sz w:val="16"/>
                <w:szCs w:val="16"/>
              </w:rPr>
            </w:pPr>
          </w:p>
          <w:p w14:paraId="386D2087" w14:textId="03C5E2B5" w:rsidR="00141BD3" w:rsidRPr="00E605A1" w:rsidRDefault="00141BD3" w:rsidP="00F52F79">
            <w:pPr>
              <w:autoSpaceDE w:val="0"/>
              <w:autoSpaceDN w:val="0"/>
              <w:adjustRightInd w:val="0"/>
              <w:rPr>
                <w:rFonts w:ascii="Century Gothic" w:hAnsi="Century Gothic" w:cs="Arial"/>
                <w:bCs/>
                <w:color w:val="000000"/>
                <w:sz w:val="16"/>
                <w:szCs w:val="16"/>
              </w:rPr>
            </w:pPr>
            <w:r w:rsidRPr="00C26343">
              <w:rPr>
                <w:rFonts w:ascii="Century Gothic" w:hAnsi="Century Gothic" w:cs="Arial"/>
                <w:b/>
                <w:bCs/>
                <w:color w:val="000000"/>
                <w:sz w:val="16"/>
                <w:szCs w:val="16"/>
              </w:rPr>
              <w:t xml:space="preserve">Cargo: </w:t>
            </w:r>
            <w:r w:rsidR="00E605A1">
              <w:rPr>
                <w:rFonts w:ascii="Century Gothic" w:hAnsi="Century Gothic" w:cs="Arial"/>
                <w:bCs/>
                <w:color w:val="000000"/>
                <w:sz w:val="16"/>
                <w:szCs w:val="16"/>
              </w:rPr>
              <w:t xml:space="preserve">Subdirector Cartografía y Geodesia. </w:t>
            </w:r>
          </w:p>
        </w:tc>
      </w:tr>
    </w:tbl>
    <w:p w14:paraId="1D735409" w14:textId="77777777" w:rsidR="00141BD3" w:rsidRPr="00C26343" w:rsidRDefault="00141BD3" w:rsidP="00C40997">
      <w:pPr>
        <w:jc w:val="both"/>
        <w:rPr>
          <w:rFonts w:ascii="Century Gothic" w:hAnsi="Century Gothic"/>
          <w:sz w:val="16"/>
          <w:szCs w:val="16"/>
        </w:rPr>
      </w:pPr>
    </w:p>
    <w:sectPr w:rsidR="00141BD3" w:rsidRPr="00C26343" w:rsidSect="00F52F79">
      <w:headerReference w:type="default" r:id="rId16"/>
      <w:footerReference w:type="default" r:id="rId17"/>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7B661" w14:textId="77777777" w:rsidR="00C470E8" w:rsidRDefault="00C470E8" w:rsidP="00F700DD">
      <w:r>
        <w:separator/>
      </w:r>
    </w:p>
  </w:endnote>
  <w:endnote w:type="continuationSeparator" w:id="0">
    <w:p w14:paraId="4780F027" w14:textId="77777777" w:rsidR="00C470E8" w:rsidRDefault="00C470E8"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75D0004-E7B2-46A6-8FB6-56EF1B01BC3D}"/>
    <w:embedBold r:id="rId2" w:fontKey="{6F2C5C9E-8010-4BED-88D3-6DB85F73B481}"/>
  </w:font>
  <w:font w:name="Century Gothic">
    <w:panose1 w:val="020B0502020202020204"/>
    <w:charset w:val="00"/>
    <w:family w:val="swiss"/>
    <w:pitch w:val="variable"/>
    <w:sig w:usb0="00000287" w:usb1="00000000" w:usb2="00000000" w:usb3="00000000" w:csb0="0000009F" w:csb1="00000000"/>
    <w:embedRegular r:id="rId3" w:fontKey="{13F59EBC-E14B-4651-A873-BEC5957742E1}"/>
    <w:embedBold r:id="rId4" w:fontKey="{70A571E7-EA57-4F60-8588-5B64CEA02CFB}"/>
  </w:font>
  <w:font w:name="Tahoma">
    <w:panose1 w:val="020B0604030504040204"/>
    <w:charset w:val="00"/>
    <w:family w:val="swiss"/>
    <w:pitch w:val="variable"/>
    <w:sig w:usb0="E1002EFF" w:usb1="C000605B" w:usb2="00000029" w:usb3="00000000" w:csb0="000101FF" w:csb1="00000000"/>
    <w:embedRegular r:id="rId5" w:fontKey="{C4A3F39C-EA20-4A9E-AD87-B3F91593C02E}"/>
  </w:font>
  <w:font w:name="Montserrat">
    <w:charset w:val="00"/>
    <w:family w:val="auto"/>
    <w:pitch w:val="variable"/>
    <w:sig w:usb0="2000020F" w:usb1="00000003" w:usb2="00000000" w:usb3="00000000" w:csb0="00000197" w:csb1="00000000"/>
    <w:embedRegular r:id="rId6" w:fontKey="{9BBC1DE8-1C96-42D0-AE2B-0F617AFCDF2C}"/>
    <w:embedBold r:id="rId7" w:fontKey="{A6AD42C7-09A0-48FB-8B63-0F006D524985}"/>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8" w:fontKey="{48D3D47D-C59E-47CA-857B-EFD37861B19E}"/>
  </w:font>
  <w:font w:name="Segoe UI">
    <w:panose1 w:val="020B0502040204020203"/>
    <w:charset w:val="00"/>
    <w:family w:val="swiss"/>
    <w:pitch w:val="variable"/>
    <w:sig w:usb0="E4002EFF" w:usb1="C000E47F" w:usb2="00000009" w:usb3="00000000" w:csb0="000001FF" w:csb1="00000000"/>
    <w:embedRegular r:id="rId9" w:fontKey="{F90666A1-1355-4E6D-B171-AA1756A4582D}"/>
  </w:font>
  <w:font w:name="Calibri Light">
    <w:panose1 w:val="020F0302020204030204"/>
    <w:charset w:val="00"/>
    <w:family w:val="swiss"/>
    <w:pitch w:val="variable"/>
    <w:sig w:usb0="E4002EFF" w:usb1="C200247B" w:usb2="00000009" w:usb3="00000000" w:csb0="000001FF" w:csb1="00000000"/>
    <w:embedRegular r:id="rId10" w:fontKey="{837B6A11-CCC5-4EE4-908C-378F8583E0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62A38C7C" w:rsidR="008A75D4" w:rsidRPr="00F52F79" w:rsidRDefault="008A75D4"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sidR="00FD1AA4">
      <w:rPr>
        <w:rFonts w:ascii="Century Gothic" w:eastAsia="Times New Roman" w:hAnsi="Century Gothic" w:cs="Arial"/>
        <w:iCs/>
        <w:noProof/>
        <w:sz w:val="14"/>
        <w:szCs w:val="14"/>
        <w:lang w:eastAsia="es-ES"/>
      </w:rPr>
      <w:t>9</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947F3" w14:textId="77777777" w:rsidR="00C470E8" w:rsidRDefault="00C470E8" w:rsidP="00F700DD">
      <w:r>
        <w:separator/>
      </w:r>
    </w:p>
  </w:footnote>
  <w:footnote w:type="continuationSeparator" w:id="0">
    <w:p w14:paraId="54D74416" w14:textId="77777777" w:rsidR="00C470E8" w:rsidRDefault="00C470E8"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8A75D4" w:rsidRPr="00F52F79" w14:paraId="5C9C00F5" w14:textId="77777777" w:rsidTr="00E476F4">
      <w:trPr>
        <w:trHeight w:val="58"/>
      </w:trPr>
      <w:tc>
        <w:tcPr>
          <w:tcW w:w="2743" w:type="pct"/>
          <w:vMerge w:val="restart"/>
          <w:vAlign w:val="center"/>
        </w:tcPr>
        <w:p w14:paraId="10AC57BD" w14:textId="77777777" w:rsidR="005E5313" w:rsidRPr="005E5313" w:rsidRDefault="005E5313" w:rsidP="005E5313">
          <w:pPr>
            <w:jc w:val="center"/>
            <w:rPr>
              <w:rFonts w:ascii="Century Gothic" w:hAnsi="Century Gothic"/>
              <w:b/>
              <w:bCs/>
              <w:sz w:val="16"/>
              <w:szCs w:val="16"/>
            </w:rPr>
          </w:pPr>
          <w:r w:rsidRPr="005E5313">
            <w:rPr>
              <w:rFonts w:ascii="Century Gothic" w:hAnsi="Century Gothic"/>
              <w:b/>
              <w:bCs/>
              <w:sz w:val="16"/>
              <w:szCs w:val="16"/>
            </w:rPr>
            <w:t>Generación de Drenajes a partir de un Modelo Digital de Terreno en ArcGIS Pro</w:t>
          </w:r>
        </w:p>
        <w:p w14:paraId="13505CF0" w14:textId="10E47F95" w:rsidR="008A75D4" w:rsidRPr="005E5313" w:rsidRDefault="008A75D4" w:rsidP="005E5313">
          <w:pPr>
            <w:jc w:val="center"/>
            <w:rPr>
              <w:rFonts w:ascii="Century Gothic" w:hAnsi="Century Gothic"/>
              <w:b/>
              <w:bCs/>
              <w:sz w:val="16"/>
              <w:szCs w:val="16"/>
            </w:rPr>
          </w:pPr>
        </w:p>
      </w:tc>
      <w:tc>
        <w:tcPr>
          <w:tcW w:w="806" w:type="pct"/>
          <w:vAlign w:val="center"/>
        </w:tcPr>
        <w:p w14:paraId="0D0A123F" w14:textId="77777777" w:rsidR="008A75D4" w:rsidRPr="005E5313" w:rsidRDefault="008A75D4" w:rsidP="005E5313">
          <w:pPr>
            <w:pStyle w:val="Encabezado"/>
            <w:jc w:val="center"/>
            <w:rPr>
              <w:rFonts w:ascii="Century Gothic" w:hAnsi="Century Gothic" w:cs="Arial"/>
              <w:b/>
              <w:sz w:val="16"/>
              <w:szCs w:val="16"/>
            </w:rPr>
          </w:pPr>
        </w:p>
      </w:tc>
      <w:tc>
        <w:tcPr>
          <w:tcW w:w="565" w:type="pct"/>
        </w:tcPr>
        <w:p w14:paraId="566AB10F" w14:textId="77777777" w:rsidR="008A75D4" w:rsidRPr="00F52F79" w:rsidRDefault="008A75D4" w:rsidP="00F700DD">
          <w:pPr>
            <w:pStyle w:val="Encabezado"/>
            <w:rPr>
              <w:rFonts w:ascii="Century Gothic" w:hAnsi="Century Gothic" w:cs="Arial"/>
              <w:b/>
              <w:sz w:val="16"/>
              <w:szCs w:val="16"/>
            </w:rPr>
          </w:pPr>
        </w:p>
      </w:tc>
      <w:tc>
        <w:tcPr>
          <w:tcW w:w="886" w:type="pct"/>
        </w:tcPr>
        <w:p w14:paraId="561772CD" w14:textId="77777777" w:rsidR="008A75D4" w:rsidRPr="00F52F79" w:rsidRDefault="008A75D4" w:rsidP="00F700DD">
          <w:pPr>
            <w:pStyle w:val="Encabezado"/>
            <w:rPr>
              <w:rFonts w:ascii="Century Gothic" w:hAnsi="Century Gothic" w:cs="Arial"/>
              <w:b/>
              <w:sz w:val="16"/>
              <w:szCs w:val="16"/>
            </w:rPr>
          </w:pPr>
        </w:p>
      </w:tc>
    </w:tr>
    <w:tr w:rsidR="008A75D4" w:rsidRPr="00F52F79" w14:paraId="175A7A13" w14:textId="77777777" w:rsidTr="00E476F4">
      <w:trPr>
        <w:trHeight w:val="332"/>
      </w:trPr>
      <w:tc>
        <w:tcPr>
          <w:tcW w:w="2743" w:type="pct"/>
          <w:vMerge/>
          <w:vAlign w:val="center"/>
        </w:tcPr>
        <w:p w14:paraId="67DD92B7" w14:textId="77777777" w:rsidR="008A75D4" w:rsidRPr="005E5313" w:rsidRDefault="008A75D4" w:rsidP="005E5313">
          <w:pPr>
            <w:pStyle w:val="Encabezado"/>
            <w:jc w:val="center"/>
            <w:rPr>
              <w:rFonts w:ascii="Century Gothic" w:hAnsi="Century Gothic"/>
              <w:b/>
              <w:sz w:val="16"/>
              <w:szCs w:val="16"/>
            </w:rPr>
          </w:pPr>
        </w:p>
      </w:tc>
      <w:tc>
        <w:tcPr>
          <w:tcW w:w="806" w:type="pct"/>
          <w:vAlign w:val="center"/>
        </w:tcPr>
        <w:p w14:paraId="3A525CE8" w14:textId="77777777" w:rsidR="008A75D4" w:rsidRPr="005E5313" w:rsidRDefault="008A75D4" w:rsidP="005E5313">
          <w:pPr>
            <w:pStyle w:val="Encabezado"/>
            <w:jc w:val="center"/>
            <w:rPr>
              <w:rFonts w:ascii="Century Gothic" w:hAnsi="Century Gothic" w:cs="Arial"/>
              <w:b/>
              <w:sz w:val="16"/>
              <w:szCs w:val="16"/>
            </w:rPr>
          </w:pPr>
          <w:r w:rsidRPr="005E5313">
            <w:rPr>
              <w:rFonts w:ascii="Century Gothic" w:hAnsi="Century Gothic" w:cs="Arial"/>
              <w:b/>
              <w:sz w:val="16"/>
              <w:szCs w:val="16"/>
            </w:rPr>
            <w:t>Código:</w:t>
          </w:r>
        </w:p>
        <w:p w14:paraId="04C315BD" w14:textId="77777777" w:rsidR="008A75D4" w:rsidRPr="005E5313" w:rsidRDefault="008A75D4" w:rsidP="005E5313">
          <w:pPr>
            <w:pStyle w:val="Encabezado"/>
            <w:jc w:val="center"/>
            <w:rPr>
              <w:rFonts w:ascii="Century Gothic" w:hAnsi="Century Gothic" w:cs="Arial"/>
              <w:bCs/>
              <w:sz w:val="16"/>
              <w:szCs w:val="16"/>
            </w:rPr>
          </w:pPr>
          <w:r w:rsidRPr="005E5313">
            <w:rPr>
              <w:rFonts w:ascii="Century Gothic" w:hAnsi="Century Gothic" w:cs="Arial"/>
              <w:bCs/>
              <w:sz w:val="16"/>
              <w:szCs w:val="16"/>
            </w:rPr>
            <w:t>IN-XX-XX</w:t>
          </w:r>
        </w:p>
      </w:tc>
      <w:tc>
        <w:tcPr>
          <w:tcW w:w="565" w:type="pct"/>
        </w:tcPr>
        <w:p w14:paraId="4B25A4E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31B527AC" w:rsidR="008A75D4" w:rsidRPr="00F52F79" w:rsidRDefault="00471084" w:rsidP="00F700DD">
          <w:pPr>
            <w:pStyle w:val="Encabezado"/>
            <w:jc w:val="center"/>
            <w:rPr>
              <w:rFonts w:ascii="Century Gothic" w:hAnsi="Century Gothic" w:cs="Arial"/>
              <w:bCs/>
              <w:sz w:val="14"/>
              <w:szCs w:val="14"/>
            </w:rPr>
          </w:pPr>
          <w:r>
            <w:rPr>
              <w:rFonts w:ascii="Century Gothic" w:hAnsi="Century Gothic" w:cs="Arial"/>
              <w:bCs/>
              <w:sz w:val="14"/>
              <w:szCs w:val="14"/>
            </w:rPr>
            <w:t>1</w:t>
          </w:r>
        </w:p>
      </w:tc>
      <w:tc>
        <w:tcPr>
          <w:tcW w:w="886" w:type="pct"/>
          <w:vAlign w:val="center"/>
        </w:tcPr>
        <w:p w14:paraId="18A635A3" w14:textId="77777777" w:rsidR="008A75D4" w:rsidRPr="00F52F79" w:rsidRDefault="008A75D4"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7CF9CD91" w:rsidR="008A75D4" w:rsidRPr="00F52F79" w:rsidRDefault="00471084" w:rsidP="00F700DD">
          <w:pPr>
            <w:pStyle w:val="Encabezado"/>
            <w:jc w:val="center"/>
            <w:rPr>
              <w:rFonts w:ascii="Century Gothic" w:hAnsi="Century Gothic" w:cs="Arial"/>
              <w:bCs/>
              <w:sz w:val="14"/>
              <w:szCs w:val="14"/>
            </w:rPr>
          </w:pPr>
          <w:r>
            <w:rPr>
              <w:rFonts w:ascii="Century Gothic" w:hAnsi="Century Gothic" w:cs="Arial"/>
              <w:bCs/>
              <w:sz w:val="14"/>
              <w:szCs w:val="14"/>
            </w:rPr>
            <w:t>05</w:t>
          </w:r>
          <w:r w:rsidR="008A75D4" w:rsidRPr="00F52F79">
            <w:rPr>
              <w:rFonts w:ascii="Century Gothic" w:hAnsi="Century Gothic" w:cs="Arial"/>
              <w:bCs/>
              <w:sz w:val="14"/>
              <w:szCs w:val="14"/>
            </w:rPr>
            <w:t>/</w:t>
          </w:r>
          <w:r>
            <w:rPr>
              <w:rFonts w:ascii="Century Gothic" w:hAnsi="Century Gothic" w:cs="Arial"/>
              <w:bCs/>
              <w:sz w:val="14"/>
              <w:szCs w:val="14"/>
            </w:rPr>
            <w:t>12</w:t>
          </w:r>
          <w:r w:rsidR="008A75D4" w:rsidRPr="00F52F79">
            <w:rPr>
              <w:rFonts w:ascii="Century Gothic" w:hAnsi="Century Gothic" w:cs="Arial"/>
              <w:bCs/>
              <w:sz w:val="14"/>
              <w:szCs w:val="14"/>
            </w:rPr>
            <w:t>/</w:t>
          </w:r>
          <w:r>
            <w:rPr>
              <w:rFonts w:ascii="Century Gothic" w:hAnsi="Century Gothic" w:cs="Arial"/>
              <w:bCs/>
              <w:sz w:val="14"/>
              <w:szCs w:val="14"/>
            </w:rPr>
            <w:t>2023</w:t>
          </w:r>
        </w:p>
      </w:tc>
    </w:tr>
    <w:tr w:rsidR="008A75D4" w:rsidRPr="00F52F79" w14:paraId="55D182A8" w14:textId="77777777" w:rsidTr="00E476F4">
      <w:trPr>
        <w:trHeight w:val="201"/>
      </w:trPr>
      <w:tc>
        <w:tcPr>
          <w:tcW w:w="2743" w:type="pct"/>
          <w:vMerge/>
          <w:vAlign w:val="center"/>
        </w:tcPr>
        <w:p w14:paraId="0509F71C" w14:textId="77777777" w:rsidR="008A75D4" w:rsidRPr="005E5313" w:rsidRDefault="008A75D4" w:rsidP="005E5313">
          <w:pPr>
            <w:pStyle w:val="Encabezado"/>
            <w:jc w:val="center"/>
            <w:rPr>
              <w:rFonts w:ascii="Century Gothic" w:hAnsi="Century Gothic"/>
              <w:sz w:val="16"/>
              <w:szCs w:val="16"/>
            </w:rPr>
          </w:pPr>
        </w:p>
      </w:tc>
      <w:tc>
        <w:tcPr>
          <w:tcW w:w="806" w:type="pct"/>
          <w:vAlign w:val="center"/>
        </w:tcPr>
        <w:p w14:paraId="6A59963B" w14:textId="77777777" w:rsidR="008A75D4" w:rsidRPr="005E5313" w:rsidRDefault="008A75D4" w:rsidP="005E5313">
          <w:pPr>
            <w:pStyle w:val="Encabezado"/>
            <w:jc w:val="center"/>
            <w:rPr>
              <w:rFonts w:ascii="Century Gothic" w:hAnsi="Century Gothic" w:cs="Arial"/>
              <w:b/>
              <w:sz w:val="16"/>
              <w:szCs w:val="16"/>
            </w:rPr>
          </w:pPr>
        </w:p>
      </w:tc>
      <w:tc>
        <w:tcPr>
          <w:tcW w:w="565" w:type="pct"/>
        </w:tcPr>
        <w:p w14:paraId="09E543F5" w14:textId="77777777" w:rsidR="008A75D4" w:rsidRPr="00F52F79" w:rsidRDefault="008A75D4" w:rsidP="00F700DD">
          <w:pPr>
            <w:pStyle w:val="Encabezado"/>
            <w:rPr>
              <w:rFonts w:ascii="Century Gothic" w:hAnsi="Century Gothic" w:cs="Arial"/>
              <w:b/>
              <w:sz w:val="16"/>
              <w:szCs w:val="16"/>
            </w:rPr>
          </w:pPr>
        </w:p>
      </w:tc>
      <w:tc>
        <w:tcPr>
          <w:tcW w:w="886" w:type="pct"/>
        </w:tcPr>
        <w:p w14:paraId="3B6CBE68" w14:textId="77777777" w:rsidR="008A75D4" w:rsidRPr="00F52F79" w:rsidRDefault="008A75D4" w:rsidP="00F700DD">
          <w:pPr>
            <w:pStyle w:val="Encabezado"/>
            <w:rPr>
              <w:rFonts w:ascii="Century Gothic" w:hAnsi="Century Gothic" w:cs="Arial"/>
              <w:b/>
              <w:sz w:val="16"/>
              <w:szCs w:val="16"/>
            </w:rPr>
          </w:pPr>
        </w:p>
      </w:tc>
    </w:tr>
  </w:tbl>
  <w:p w14:paraId="618E4FEE" w14:textId="536D1603" w:rsidR="008A75D4" w:rsidRDefault="008A75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3" w15:restartNumberingAfterBreak="0">
    <w:nsid w:val="20A05F19"/>
    <w:multiLevelType w:val="hybridMultilevel"/>
    <w:tmpl w:val="32F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BF060A6"/>
    <w:multiLevelType w:val="hybridMultilevel"/>
    <w:tmpl w:val="7974FD54"/>
    <w:lvl w:ilvl="0" w:tplc="1D20D208">
      <w:start w:val="1"/>
      <w:numFmt w:val="decimal"/>
      <w:lvlText w:val="%1."/>
      <w:lvlJc w:val="left"/>
      <w:pPr>
        <w:ind w:left="720" w:hanging="360"/>
      </w:pPr>
      <w:rPr>
        <w:b/>
        <w:bCs/>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8A13887"/>
    <w:multiLevelType w:val="hybridMultilevel"/>
    <w:tmpl w:val="F6B29E12"/>
    <w:lvl w:ilvl="0" w:tplc="A28C6438">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9705C3"/>
    <w:multiLevelType w:val="multilevel"/>
    <w:tmpl w:val="80D2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014FEB"/>
    <w:multiLevelType w:val="multilevel"/>
    <w:tmpl w:val="02E2DDE2"/>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585467FD"/>
    <w:multiLevelType w:val="multilevel"/>
    <w:tmpl w:val="581A57A0"/>
    <w:lvl w:ilvl="0">
      <w:start w:val="4"/>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D6F3099"/>
    <w:multiLevelType w:val="hybridMultilevel"/>
    <w:tmpl w:val="3B942B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F602A7C"/>
    <w:multiLevelType w:val="multilevel"/>
    <w:tmpl w:val="48F2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9"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59E792A"/>
    <w:multiLevelType w:val="hybridMultilevel"/>
    <w:tmpl w:val="4014C12A"/>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1" w15:restartNumberingAfterBreak="0">
    <w:nsid w:val="7AF85371"/>
    <w:multiLevelType w:val="hybridMultilevel"/>
    <w:tmpl w:val="C8BC6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99859908">
    <w:abstractNumId w:val="5"/>
  </w:num>
  <w:num w:numId="2" w16cid:durableId="41444646">
    <w:abstractNumId w:val="18"/>
  </w:num>
  <w:num w:numId="3" w16cid:durableId="768161213">
    <w:abstractNumId w:val="8"/>
  </w:num>
  <w:num w:numId="4" w16cid:durableId="1803033083">
    <w:abstractNumId w:val="10"/>
  </w:num>
  <w:num w:numId="5" w16cid:durableId="269704858">
    <w:abstractNumId w:val="14"/>
  </w:num>
  <w:num w:numId="6" w16cid:durableId="1825194473">
    <w:abstractNumId w:val="0"/>
  </w:num>
  <w:num w:numId="7" w16cid:durableId="1150252582">
    <w:abstractNumId w:val="1"/>
  </w:num>
  <w:num w:numId="8" w16cid:durableId="1657419745">
    <w:abstractNumId w:val="6"/>
  </w:num>
  <w:num w:numId="9" w16cid:durableId="2017295761">
    <w:abstractNumId w:val="2"/>
  </w:num>
  <w:num w:numId="10" w16cid:durableId="839347253">
    <w:abstractNumId w:val="9"/>
  </w:num>
  <w:num w:numId="11" w16cid:durableId="324283037">
    <w:abstractNumId w:val="19"/>
  </w:num>
  <w:num w:numId="12" w16cid:durableId="423846293">
    <w:abstractNumId w:val="12"/>
  </w:num>
  <w:num w:numId="13" w16cid:durableId="562445340">
    <w:abstractNumId w:val="15"/>
  </w:num>
  <w:num w:numId="14" w16cid:durableId="1891845056">
    <w:abstractNumId w:val="13"/>
  </w:num>
  <w:num w:numId="15" w16cid:durableId="370540691">
    <w:abstractNumId w:val="3"/>
  </w:num>
  <w:num w:numId="16" w16cid:durableId="846135343">
    <w:abstractNumId w:val="20"/>
  </w:num>
  <w:num w:numId="17" w16cid:durableId="1424108929">
    <w:abstractNumId w:val="16"/>
  </w:num>
  <w:num w:numId="18" w16cid:durableId="1274824396">
    <w:abstractNumId w:val="7"/>
  </w:num>
  <w:num w:numId="19" w16cid:durableId="1575316053">
    <w:abstractNumId w:val="21"/>
  </w:num>
  <w:num w:numId="20" w16cid:durableId="2073118421">
    <w:abstractNumId w:val="17"/>
  </w:num>
  <w:num w:numId="21" w16cid:durableId="812983419">
    <w:abstractNumId w:val="4"/>
  </w:num>
  <w:num w:numId="22" w16cid:durableId="200700655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s-ES" w:vendorID="64" w:dllVersion="6" w:nlCheck="1" w:checkStyle="0"/>
  <w:activeWritingStyle w:appName="MSWord" w:lang="es-CO" w:vendorID="64" w:dllVersion="6" w:nlCheck="1" w:checkStyle="0"/>
  <w:activeWritingStyle w:appName="MSWord" w:lang="en-US" w:vendorID="64" w:dllVersion="6" w:nlCheck="1" w:checkStyle="0"/>
  <w:activeWritingStyle w:appName="MSWord" w:lang="es-ES" w:vendorID="64" w:dllVersion="0" w:nlCheck="1" w:checkStyle="0"/>
  <w:activeWritingStyle w:appName="MSWord" w:lang="en-US" w:vendorID="64" w:dllVersion="0" w:nlCheck="1" w:checkStyle="0"/>
  <w:activeWritingStyle w:appName="MSWord" w:lang="es-CO"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35D21"/>
    <w:rsid w:val="00070261"/>
    <w:rsid w:val="00071591"/>
    <w:rsid w:val="00084EF8"/>
    <w:rsid w:val="000927F2"/>
    <w:rsid w:val="00095B74"/>
    <w:rsid w:val="000D0DCB"/>
    <w:rsid w:val="000E33A5"/>
    <w:rsid w:val="000E559B"/>
    <w:rsid w:val="00102DF6"/>
    <w:rsid w:val="00114F2D"/>
    <w:rsid w:val="00125A4B"/>
    <w:rsid w:val="00137EDC"/>
    <w:rsid w:val="00141BD3"/>
    <w:rsid w:val="00144419"/>
    <w:rsid w:val="00151EF7"/>
    <w:rsid w:val="001632BB"/>
    <w:rsid w:val="00192815"/>
    <w:rsid w:val="001B4F65"/>
    <w:rsid w:val="001C0986"/>
    <w:rsid w:val="001C5DC6"/>
    <w:rsid w:val="001D11C1"/>
    <w:rsid w:val="001D21C5"/>
    <w:rsid w:val="00207EC7"/>
    <w:rsid w:val="002127EA"/>
    <w:rsid w:val="00220F7C"/>
    <w:rsid w:val="00236D6C"/>
    <w:rsid w:val="00243593"/>
    <w:rsid w:val="002477B9"/>
    <w:rsid w:val="00272F6C"/>
    <w:rsid w:val="00277AF0"/>
    <w:rsid w:val="00277B99"/>
    <w:rsid w:val="00292955"/>
    <w:rsid w:val="002A2853"/>
    <w:rsid w:val="002B6684"/>
    <w:rsid w:val="003423DC"/>
    <w:rsid w:val="00386726"/>
    <w:rsid w:val="0039493B"/>
    <w:rsid w:val="003C0754"/>
    <w:rsid w:val="003C3F5B"/>
    <w:rsid w:val="003E190B"/>
    <w:rsid w:val="003F7C6B"/>
    <w:rsid w:val="00411EB4"/>
    <w:rsid w:val="004154FF"/>
    <w:rsid w:val="00436EDB"/>
    <w:rsid w:val="00437152"/>
    <w:rsid w:val="0043772C"/>
    <w:rsid w:val="00452369"/>
    <w:rsid w:val="00466C0B"/>
    <w:rsid w:val="00471084"/>
    <w:rsid w:val="004855B8"/>
    <w:rsid w:val="0049302B"/>
    <w:rsid w:val="004D103C"/>
    <w:rsid w:val="00522674"/>
    <w:rsid w:val="00525BB5"/>
    <w:rsid w:val="00551A9B"/>
    <w:rsid w:val="005A2646"/>
    <w:rsid w:val="005C1D74"/>
    <w:rsid w:val="005C1F17"/>
    <w:rsid w:val="005E5313"/>
    <w:rsid w:val="00606742"/>
    <w:rsid w:val="00607BCD"/>
    <w:rsid w:val="006347D2"/>
    <w:rsid w:val="00673013"/>
    <w:rsid w:val="006D2BA8"/>
    <w:rsid w:val="006D3FA8"/>
    <w:rsid w:val="006D71AA"/>
    <w:rsid w:val="00704022"/>
    <w:rsid w:val="0074258C"/>
    <w:rsid w:val="00747082"/>
    <w:rsid w:val="00783D65"/>
    <w:rsid w:val="007904F5"/>
    <w:rsid w:val="007E67DD"/>
    <w:rsid w:val="007F3EAA"/>
    <w:rsid w:val="008156B6"/>
    <w:rsid w:val="00816C7A"/>
    <w:rsid w:val="0082304B"/>
    <w:rsid w:val="00835524"/>
    <w:rsid w:val="008458B3"/>
    <w:rsid w:val="00846FC4"/>
    <w:rsid w:val="00853F00"/>
    <w:rsid w:val="00872176"/>
    <w:rsid w:val="00892491"/>
    <w:rsid w:val="008A75D4"/>
    <w:rsid w:val="008B363D"/>
    <w:rsid w:val="008D72E4"/>
    <w:rsid w:val="008F10DE"/>
    <w:rsid w:val="00905E1F"/>
    <w:rsid w:val="00914D67"/>
    <w:rsid w:val="009378E8"/>
    <w:rsid w:val="00976F81"/>
    <w:rsid w:val="00977F96"/>
    <w:rsid w:val="00994D3A"/>
    <w:rsid w:val="009B105F"/>
    <w:rsid w:val="009B459F"/>
    <w:rsid w:val="009B60C1"/>
    <w:rsid w:val="009B6447"/>
    <w:rsid w:val="00A06088"/>
    <w:rsid w:val="00A219B9"/>
    <w:rsid w:val="00A5007B"/>
    <w:rsid w:val="00A84B66"/>
    <w:rsid w:val="00A9113B"/>
    <w:rsid w:val="00AA13D0"/>
    <w:rsid w:val="00AB7B40"/>
    <w:rsid w:val="00AD7EC5"/>
    <w:rsid w:val="00B20627"/>
    <w:rsid w:val="00B474C7"/>
    <w:rsid w:val="00B66C4B"/>
    <w:rsid w:val="00B97595"/>
    <w:rsid w:val="00BB0BB3"/>
    <w:rsid w:val="00BB73AF"/>
    <w:rsid w:val="00BC3E04"/>
    <w:rsid w:val="00BC7878"/>
    <w:rsid w:val="00BF0285"/>
    <w:rsid w:val="00BF303B"/>
    <w:rsid w:val="00C06412"/>
    <w:rsid w:val="00C26343"/>
    <w:rsid w:val="00C40997"/>
    <w:rsid w:val="00C470E8"/>
    <w:rsid w:val="00C61966"/>
    <w:rsid w:val="00C75CFF"/>
    <w:rsid w:val="00C846C5"/>
    <w:rsid w:val="00CB1CB8"/>
    <w:rsid w:val="00CC4766"/>
    <w:rsid w:val="00CE7D46"/>
    <w:rsid w:val="00CF56EC"/>
    <w:rsid w:val="00D043EB"/>
    <w:rsid w:val="00D23E56"/>
    <w:rsid w:val="00D26465"/>
    <w:rsid w:val="00D9745C"/>
    <w:rsid w:val="00DA1961"/>
    <w:rsid w:val="00DA2ABA"/>
    <w:rsid w:val="00DC3793"/>
    <w:rsid w:val="00DC4B19"/>
    <w:rsid w:val="00E1453A"/>
    <w:rsid w:val="00E476F4"/>
    <w:rsid w:val="00E544EB"/>
    <w:rsid w:val="00E605A1"/>
    <w:rsid w:val="00E77A42"/>
    <w:rsid w:val="00E87D64"/>
    <w:rsid w:val="00EA3FDC"/>
    <w:rsid w:val="00F03B75"/>
    <w:rsid w:val="00F52F79"/>
    <w:rsid w:val="00F61607"/>
    <w:rsid w:val="00F649D2"/>
    <w:rsid w:val="00F700DD"/>
    <w:rsid w:val="00F94571"/>
    <w:rsid w:val="00F961C5"/>
    <w:rsid w:val="00FD1AA4"/>
    <w:rsid w:val="00FD2178"/>
    <w:rsid w:val="011481AB"/>
    <w:rsid w:val="0117D36C"/>
    <w:rsid w:val="02939166"/>
    <w:rsid w:val="03581001"/>
    <w:rsid w:val="04C83433"/>
    <w:rsid w:val="05D55DCF"/>
    <w:rsid w:val="05EFF18A"/>
    <w:rsid w:val="06B5ECB2"/>
    <w:rsid w:val="0AAE4475"/>
    <w:rsid w:val="0B072AAC"/>
    <w:rsid w:val="0C717828"/>
    <w:rsid w:val="0D746F90"/>
    <w:rsid w:val="0EA310DD"/>
    <w:rsid w:val="0FE50D8E"/>
    <w:rsid w:val="10AC1052"/>
    <w:rsid w:val="1102F5BF"/>
    <w:rsid w:val="1132A431"/>
    <w:rsid w:val="11766C30"/>
    <w:rsid w:val="125564BA"/>
    <w:rsid w:val="1322079B"/>
    <w:rsid w:val="15AC3A1A"/>
    <w:rsid w:val="1607A10B"/>
    <w:rsid w:val="167669B5"/>
    <w:rsid w:val="17A1E5B5"/>
    <w:rsid w:val="17ACDF2B"/>
    <w:rsid w:val="187C804B"/>
    <w:rsid w:val="1A236DC0"/>
    <w:rsid w:val="1AD98677"/>
    <w:rsid w:val="1D40978C"/>
    <w:rsid w:val="24036E9D"/>
    <w:rsid w:val="24B2F5E5"/>
    <w:rsid w:val="255B0353"/>
    <w:rsid w:val="270FFC11"/>
    <w:rsid w:val="27AECDD1"/>
    <w:rsid w:val="29D6CF95"/>
    <w:rsid w:val="2BF3ABEC"/>
    <w:rsid w:val="2D1D1283"/>
    <w:rsid w:val="2D7F3D95"/>
    <w:rsid w:val="2D986271"/>
    <w:rsid w:val="2F2C9AF7"/>
    <w:rsid w:val="317D2857"/>
    <w:rsid w:val="3252AEB8"/>
    <w:rsid w:val="35E651CC"/>
    <w:rsid w:val="372B277A"/>
    <w:rsid w:val="3A449840"/>
    <w:rsid w:val="3C2DDB8E"/>
    <w:rsid w:val="3C9792B4"/>
    <w:rsid w:val="409940F9"/>
    <w:rsid w:val="40BBC74A"/>
    <w:rsid w:val="4107E07B"/>
    <w:rsid w:val="418E745A"/>
    <w:rsid w:val="43E2EACA"/>
    <w:rsid w:val="48D9849E"/>
    <w:rsid w:val="4EB35012"/>
    <w:rsid w:val="5008C7C3"/>
    <w:rsid w:val="5010B549"/>
    <w:rsid w:val="5018AB9E"/>
    <w:rsid w:val="5362F073"/>
    <w:rsid w:val="54CAFE0F"/>
    <w:rsid w:val="562E0A89"/>
    <w:rsid w:val="56CB3F19"/>
    <w:rsid w:val="59CC36FD"/>
    <w:rsid w:val="5B7E888E"/>
    <w:rsid w:val="5BFF0EB0"/>
    <w:rsid w:val="5D02A3BA"/>
    <w:rsid w:val="61591D02"/>
    <w:rsid w:val="6224735D"/>
    <w:rsid w:val="628743D6"/>
    <w:rsid w:val="63C623DB"/>
    <w:rsid w:val="6460CC2E"/>
    <w:rsid w:val="64BF7110"/>
    <w:rsid w:val="64F240E1"/>
    <w:rsid w:val="6820B021"/>
    <w:rsid w:val="6D2939B2"/>
    <w:rsid w:val="6E2FDC15"/>
    <w:rsid w:val="6FDF6F4F"/>
    <w:rsid w:val="744F3835"/>
    <w:rsid w:val="74930034"/>
    <w:rsid w:val="74AAEFCC"/>
    <w:rsid w:val="753F98A7"/>
    <w:rsid w:val="7608AB48"/>
    <w:rsid w:val="77A00154"/>
    <w:rsid w:val="78FC3B50"/>
    <w:rsid w:val="79DAC9C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540F7C24-208B-45CE-8879-DF94D7D66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ITULO,Título 1A"/>
    <w:basedOn w:val="Normal"/>
    <w:next w:val="Normal"/>
    <w:link w:val="Ttulo1Car"/>
    <w:qFormat/>
    <w:rsid w:val="00747082"/>
    <w:pPr>
      <w:keepNext/>
      <w:keepLines/>
      <w:numPr>
        <w:numId w:val="12"/>
      </w:numPr>
      <w:tabs>
        <w:tab w:val="num" w:pos="360"/>
      </w:tabs>
      <w:ind w:left="0" w:firstLine="0"/>
      <w:outlineLvl w:val="0"/>
    </w:pPr>
    <w:rPr>
      <w:rFonts w:ascii="Century Gothic" w:eastAsia="Times New Roman" w:hAnsi="Century Gothic" w:cstheme="majorBidi"/>
      <w:b/>
      <w:bCs/>
      <w:color w:val="2F5496" w:themeColor="accent1" w:themeShade="BF"/>
      <w:sz w:val="20"/>
      <w:szCs w:val="20"/>
      <w:lang w:val="es-ES" w:eastAsia="es-ES"/>
    </w:rPr>
  </w:style>
  <w:style w:type="paragraph" w:styleId="Ttulo2">
    <w:name w:val="heading 2"/>
    <w:basedOn w:val="Ttulo1"/>
    <w:next w:val="Normal"/>
    <w:link w:val="Ttulo2Car"/>
    <w:uiPriority w:val="9"/>
    <w:unhideWhenUsed/>
    <w:qFormat/>
    <w:rsid w:val="00747082"/>
    <w:pPr>
      <w:numPr>
        <w:ilvl w:val="1"/>
        <w:numId w:val="13"/>
      </w:numPr>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747082"/>
    <w:rPr>
      <w:rFonts w:ascii="Century Gothic" w:eastAsia="Times New Roman" w:hAnsi="Century Gothic" w:cstheme="majorBidi"/>
      <w:b/>
      <w:bCs/>
      <w:color w:val="2F5496" w:themeColor="accent1" w:themeShade="BF"/>
      <w:sz w:val="20"/>
      <w:szCs w:val="20"/>
      <w:lang w:val="es-ES" w:eastAsia="es-ES"/>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val="0"/>
      <w:bCs w:val="0"/>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rsid w:val="00747082"/>
    <w:rPr>
      <w:rFonts w:ascii="Century Gothic" w:eastAsia="Times New Roman" w:hAnsi="Century Gothic" w:cstheme="majorBidi"/>
      <w:b/>
      <w:bCs/>
      <w:color w:val="2F5496" w:themeColor="accent1" w:themeShade="BF"/>
      <w:sz w:val="20"/>
      <w:szCs w:val="20"/>
      <w:lang w:val="es-ES" w:eastAsia="es-ES"/>
    </w:rPr>
  </w:style>
  <w:style w:type="paragraph" w:styleId="Textodeglobo">
    <w:name w:val="Balloon Text"/>
    <w:basedOn w:val="Normal"/>
    <w:link w:val="TextodegloboCar"/>
    <w:uiPriority w:val="99"/>
    <w:semiHidden/>
    <w:unhideWhenUsed/>
    <w:rsid w:val="00CB1CB8"/>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CB8"/>
    <w:rPr>
      <w:rFonts w:ascii="Tahoma" w:hAnsi="Tahoma" w:cs="Tahoma"/>
      <w:sz w:val="16"/>
      <w:szCs w:val="16"/>
    </w:rPr>
  </w:style>
  <w:style w:type="character" w:customStyle="1" w:styleId="ph">
    <w:name w:val="ph"/>
    <w:basedOn w:val="Fuentedeprrafopredeter"/>
    <w:rsid w:val="00CE7D46"/>
  </w:style>
  <w:style w:type="character" w:styleId="Textoennegrita">
    <w:name w:val="Strong"/>
    <w:basedOn w:val="Fuentedeprrafopredeter"/>
    <w:uiPriority w:val="22"/>
    <w:qFormat/>
    <w:rsid w:val="00386726"/>
    <w:rPr>
      <w:b/>
      <w:bCs/>
    </w:rPr>
  </w:style>
  <w:style w:type="paragraph" w:styleId="NormalWeb">
    <w:name w:val="Normal (Web)"/>
    <w:basedOn w:val="Normal"/>
    <w:uiPriority w:val="99"/>
    <w:unhideWhenUsed/>
    <w:rsid w:val="007F3EAA"/>
    <w:pPr>
      <w:spacing w:before="100" w:beforeAutospacing="1" w:after="100" w:afterAutospacing="1"/>
    </w:pPr>
    <w:rPr>
      <w:rFonts w:ascii="Times New Roman" w:eastAsia="Times New Roman" w:hAnsi="Times New Roman" w:cs="Times New Roman"/>
      <w:lang w:eastAsia="es-CO"/>
    </w:rPr>
  </w:style>
  <w:style w:type="character" w:styleId="Hipervnculovisitado">
    <w:name w:val="FollowedHyperlink"/>
    <w:basedOn w:val="Fuentedeprrafopredeter"/>
    <w:uiPriority w:val="99"/>
    <w:semiHidden/>
    <w:unhideWhenUsed/>
    <w:rsid w:val="004710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5557">
      <w:bodyDiv w:val="1"/>
      <w:marLeft w:val="0"/>
      <w:marRight w:val="0"/>
      <w:marTop w:val="0"/>
      <w:marBottom w:val="0"/>
      <w:divBdr>
        <w:top w:val="none" w:sz="0" w:space="0" w:color="auto"/>
        <w:left w:val="none" w:sz="0" w:space="0" w:color="auto"/>
        <w:bottom w:val="none" w:sz="0" w:space="0" w:color="auto"/>
        <w:right w:val="none" w:sz="0" w:space="0" w:color="auto"/>
      </w:divBdr>
      <w:divsChild>
        <w:div w:id="1772506434">
          <w:marLeft w:val="0"/>
          <w:marRight w:val="0"/>
          <w:marTop w:val="0"/>
          <w:marBottom w:val="0"/>
          <w:divBdr>
            <w:top w:val="none" w:sz="0" w:space="0" w:color="auto"/>
            <w:left w:val="none" w:sz="0" w:space="0" w:color="auto"/>
            <w:bottom w:val="none" w:sz="0" w:space="0" w:color="auto"/>
            <w:right w:val="none" w:sz="0" w:space="0" w:color="auto"/>
          </w:divBdr>
          <w:divsChild>
            <w:div w:id="7256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169">
      <w:bodyDiv w:val="1"/>
      <w:marLeft w:val="0"/>
      <w:marRight w:val="0"/>
      <w:marTop w:val="0"/>
      <w:marBottom w:val="0"/>
      <w:divBdr>
        <w:top w:val="none" w:sz="0" w:space="0" w:color="auto"/>
        <w:left w:val="none" w:sz="0" w:space="0" w:color="auto"/>
        <w:bottom w:val="none" w:sz="0" w:space="0" w:color="auto"/>
        <w:right w:val="none" w:sz="0" w:space="0" w:color="auto"/>
      </w:divBdr>
      <w:divsChild>
        <w:div w:id="2106071058">
          <w:marLeft w:val="0"/>
          <w:marRight w:val="0"/>
          <w:marTop w:val="0"/>
          <w:marBottom w:val="0"/>
          <w:divBdr>
            <w:top w:val="none" w:sz="0" w:space="0" w:color="auto"/>
            <w:left w:val="none" w:sz="0" w:space="0" w:color="auto"/>
            <w:bottom w:val="none" w:sz="0" w:space="0" w:color="auto"/>
            <w:right w:val="none" w:sz="0" w:space="0" w:color="auto"/>
          </w:divBdr>
          <w:divsChild>
            <w:div w:id="1223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8525">
      <w:bodyDiv w:val="1"/>
      <w:marLeft w:val="0"/>
      <w:marRight w:val="0"/>
      <w:marTop w:val="0"/>
      <w:marBottom w:val="0"/>
      <w:divBdr>
        <w:top w:val="none" w:sz="0" w:space="0" w:color="auto"/>
        <w:left w:val="none" w:sz="0" w:space="0" w:color="auto"/>
        <w:bottom w:val="none" w:sz="0" w:space="0" w:color="auto"/>
        <w:right w:val="none" w:sz="0" w:space="0" w:color="auto"/>
      </w:divBdr>
    </w:div>
    <w:div w:id="347026775">
      <w:bodyDiv w:val="1"/>
      <w:marLeft w:val="0"/>
      <w:marRight w:val="0"/>
      <w:marTop w:val="0"/>
      <w:marBottom w:val="0"/>
      <w:divBdr>
        <w:top w:val="none" w:sz="0" w:space="0" w:color="auto"/>
        <w:left w:val="none" w:sz="0" w:space="0" w:color="auto"/>
        <w:bottom w:val="none" w:sz="0" w:space="0" w:color="auto"/>
        <w:right w:val="none" w:sz="0" w:space="0" w:color="auto"/>
      </w:divBdr>
      <w:divsChild>
        <w:div w:id="700128792">
          <w:marLeft w:val="0"/>
          <w:marRight w:val="0"/>
          <w:marTop w:val="0"/>
          <w:marBottom w:val="0"/>
          <w:divBdr>
            <w:top w:val="none" w:sz="0" w:space="0" w:color="auto"/>
            <w:left w:val="none" w:sz="0" w:space="0" w:color="auto"/>
            <w:bottom w:val="none" w:sz="0" w:space="0" w:color="auto"/>
            <w:right w:val="none" w:sz="0" w:space="0" w:color="auto"/>
          </w:divBdr>
          <w:divsChild>
            <w:div w:id="149364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91942">
      <w:bodyDiv w:val="1"/>
      <w:marLeft w:val="0"/>
      <w:marRight w:val="0"/>
      <w:marTop w:val="0"/>
      <w:marBottom w:val="0"/>
      <w:divBdr>
        <w:top w:val="none" w:sz="0" w:space="0" w:color="auto"/>
        <w:left w:val="none" w:sz="0" w:space="0" w:color="auto"/>
        <w:bottom w:val="none" w:sz="0" w:space="0" w:color="auto"/>
        <w:right w:val="none" w:sz="0" w:space="0" w:color="auto"/>
      </w:divBdr>
      <w:divsChild>
        <w:div w:id="1375274963">
          <w:marLeft w:val="0"/>
          <w:marRight w:val="0"/>
          <w:marTop w:val="0"/>
          <w:marBottom w:val="0"/>
          <w:divBdr>
            <w:top w:val="none" w:sz="0" w:space="0" w:color="auto"/>
            <w:left w:val="none" w:sz="0" w:space="0" w:color="auto"/>
            <w:bottom w:val="none" w:sz="0" w:space="0" w:color="auto"/>
            <w:right w:val="none" w:sz="0" w:space="0" w:color="auto"/>
          </w:divBdr>
          <w:divsChild>
            <w:div w:id="9847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5644">
      <w:bodyDiv w:val="1"/>
      <w:marLeft w:val="0"/>
      <w:marRight w:val="0"/>
      <w:marTop w:val="0"/>
      <w:marBottom w:val="0"/>
      <w:divBdr>
        <w:top w:val="none" w:sz="0" w:space="0" w:color="auto"/>
        <w:left w:val="none" w:sz="0" w:space="0" w:color="auto"/>
        <w:bottom w:val="none" w:sz="0" w:space="0" w:color="auto"/>
        <w:right w:val="none" w:sz="0" w:space="0" w:color="auto"/>
      </w:divBdr>
      <w:divsChild>
        <w:div w:id="2048334884">
          <w:marLeft w:val="0"/>
          <w:marRight w:val="0"/>
          <w:marTop w:val="0"/>
          <w:marBottom w:val="0"/>
          <w:divBdr>
            <w:top w:val="none" w:sz="0" w:space="0" w:color="auto"/>
            <w:left w:val="none" w:sz="0" w:space="0" w:color="auto"/>
            <w:bottom w:val="none" w:sz="0" w:space="0" w:color="auto"/>
            <w:right w:val="none" w:sz="0" w:space="0" w:color="auto"/>
          </w:divBdr>
          <w:divsChild>
            <w:div w:id="16974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5079">
      <w:bodyDiv w:val="1"/>
      <w:marLeft w:val="0"/>
      <w:marRight w:val="0"/>
      <w:marTop w:val="0"/>
      <w:marBottom w:val="0"/>
      <w:divBdr>
        <w:top w:val="none" w:sz="0" w:space="0" w:color="auto"/>
        <w:left w:val="none" w:sz="0" w:space="0" w:color="auto"/>
        <w:bottom w:val="none" w:sz="0" w:space="0" w:color="auto"/>
        <w:right w:val="none" w:sz="0" w:space="0" w:color="auto"/>
      </w:divBdr>
      <w:divsChild>
        <w:div w:id="1615164576">
          <w:marLeft w:val="0"/>
          <w:marRight w:val="0"/>
          <w:marTop w:val="0"/>
          <w:marBottom w:val="0"/>
          <w:divBdr>
            <w:top w:val="none" w:sz="0" w:space="0" w:color="auto"/>
            <w:left w:val="none" w:sz="0" w:space="0" w:color="auto"/>
            <w:bottom w:val="none" w:sz="0" w:space="0" w:color="auto"/>
            <w:right w:val="none" w:sz="0" w:space="0" w:color="auto"/>
          </w:divBdr>
          <w:divsChild>
            <w:div w:id="9722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12142">
      <w:bodyDiv w:val="1"/>
      <w:marLeft w:val="0"/>
      <w:marRight w:val="0"/>
      <w:marTop w:val="0"/>
      <w:marBottom w:val="0"/>
      <w:divBdr>
        <w:top w:val="none" w:sz="0" w:space="0" w:color="auto"/>
        <w:left w:val="none" w:sz="0" w:space="0" w:color="auto"/>
        <w:bottom w:val="none" w:sz="0" w:space="0" w:color="auto"/>
        <w:right w:val="none" w:sz="0" w:space="0" w:color="auto"/>
      </w:divBdr>
      <w:divsChild>
        <w:div w:id="179204179">
          <w:marLeft w:val="0"/>
          <w:marRight w:val="0"/>
          <w:marTop w:val="0"/>
          <w:marBottom w:val="0"/>
          <w:divBdr>
            <w:top w:val="none" w:sz="0" w:space="0" w:color="auto"/>
            <w:left w:val="none" w:sz="0" w:space="0" w:color="auto"/>
            <w:bottom w:val="none" w:sz="0" w:space="0" w:color="auto"/>
            <w:right w:val="none" w:sz="0" w:space="0" w:color="auto"/>
          </w:divBdr>
          <w:divsChild>
            <w:div w:id="173928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6154">
      <w:bodyDiv w:val="1"/>
      <w:marLeft w:val="0"/>
      <w:marRight w:val="0"/>
      <w:marTop w:val="0"/>
      <w:marBottom w:val="0"/>
      <w:divBdr>
        <w:top w:val="none" w:sz="0" w:space="0" w:color="auto"/>
        <w:left w:val="none" w:sz="0" w:space="0" w:color="auto"/>
        <w:bottom w:val="none" w:sz="0" w:space="0" w:color="auto"/>
        <w:right w:val="none" w:sz="0" w:space="0" w:color="auto"/>
      </w:divBdr>
      <w:divsChild>
        <w:div w:id="955402904">
          <w:marLeft w:val="0"/>
          <w:marRight w:val="0"/>
          <w:marTop w:val="0"/>
          <w:marBottom w:val="0"/>
          <w:divBdr>
            <w:top w:val="none" w:sz="0" w:space="0" w:color="auto"/>
            <w:left w:val="none" w:sz="0" w:space="0" w:color="auto"/>
            <w:bottom w:val="none" w:sz="0" w:space="0" w:color="auto"/>
            <w:right w:val="none" w:sz="0" w:space="0" w:color="auto"/>
          </w:divBdr>
          <w:divsChild>
            <w:div w:id="16170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475">
      <w:bodyDiv w:val="1"/>
      <w:marLeft w:val="0"/>
      <w:marRight w:val="0"/>
      <w:marTop w:val="0"/>
      <w:marBottom w:val="0"/>
      <w:divBdr>
        <w:top w:val="none" w:sz="0" w:space="0" w:color="auto"/>
        <w:left w:val="none" w:sz="0" w:space="0" w:color="auto"/>
        <w:bottom w:val="none" w:sz="0" w:space="0" w:color="auto"/>
        <w:right w:val="none" w:sz="0" w:space="0" w:color="auto"/>
      </w:divBdr>
      <w:divsChild>
        <w:div w:id="697194014">
          <w:marLeft w:val="0"/>
          <w:marRight w:val="0"/>
          <w:marTop w:val="0"/>
          <w:marBottom w:val="0"/>
          <w:divBdr>
            <w:top w:val="none" w:sz="0" w:space="0" w:color="auto"/>
            <w:left w:val="none" w:sz="0" w:space="0" w:color="auto"/>
            <w:bottom w:val="none" w:sz="0" w:space="0" w:color="auto"/>
            <w:right w:val="none" w:sz="0" w:space="0" w:color="auto"/>
          </w:divBdr>
          <w:divsChild>
            <w:div w:id="19672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7356">
      <w:bodyDiv w:val="1"/>
      <w:marLeft w:val="0"/>
      <w:marRight w:val="0"/>
      <w:marTop w:val="0"/>
      <w:marBottom w:val="0"/>
      <w:divBdr>
        <w:top w:val="none" w:sz="0" w:space="0" w:color="auto"/>
        <w:left w:val="none" w:sz="0" w:space="0" w:color="auto"/>
        <w:bottom w:val="none" w:sz="0" w:space="0" w:color="auto"/>
        <w:right w:val="none" w:sz="0" w:space="0" w:color="auto"/>
      </w:divBdr>
    </w:div>
    <w:div w:id="1665012422">
      <w:bodyDiv w:val="1"/>
      <w:marLeft w:val="0"/>
      <w:marRight w:val="0"/>
      <w:marTop w:val="0"/>
      <w:marBottom w:val="0"/>
      <w:divBdr>
        <w:top w:val="none" w:sz="0" w:space="0" w:color="auto"/>
        <w:left w:val="none" w:sz="0" w:space="0" w:color="auto"/>
        <w:bottom w:val="none" w:sz="0" w:space="0" w:color="auto"/>
        <w:right w:val="none" w:sz="0" w:space="0" w:color="auto"/>
      </w:divBdr>
      <w:divsChild>
        <w:div w:id="711265910">
          <w:marLeft w:val="0"/>
          <w:marRight w:val="0"/>
          <w:marTop w:val="0"/>
          <w:marBottom w:val="0"/>
          <w:divBdr>
            <w:top w:val="none" w:sz="0" w:space="0" w:color="auto"/>
            <w:left w:val="none" w:sz="0" w:space="0" w:color="auto"/>
            <w:bottom w:val="none" w:sz="0" w:space="0" w:color="auto"/>
            <w:right w:val="none" w:sz="0" w:space="0" w:color="auto"/>
          </w:divBdr>
          <w:divsChild>
            <w:div w:id="20598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8052">
      <w:bodyDiv w:val="1"/>
      <w:marLeft w:val="0"/>
      <w:marRight w:val="0"/>
      <w:marTop w:val="0"/>
      <w:marBottom w:val="0"/>
      <w:divBdr>
        <w:top w:val="none" w:sz="0" w:space="0" w:color="auto"/>
        <w:left w:val="none" w:sz="0" w:space="0" w:color="auto"/>
        <w:bottom w:val="none" w:sz="0" w:space="0" w:color="auto"/>
        <w:right w:val="none" w:sz="0" w:space="0" w:color="auto"/>
      </w:divBdr>
      <w:divsChild>
        <w:div w:id="403186400">
          <w:marLeft w:val="0"/>
          <w:marRight w:val="0"/>
          <w:marTop w:val="0"/>
          <w:marBottom w:val="0"/>
          <w:divBdr>
            <w:top w:val="none" w:sz="0" w:space="0" w:color="auto"/>
            <w:left w:val="none" w:sz="0" w:space="0" w:color="auto"/>
            <w:bottom w:val="none" w:sz="0" w:space="0" w:color="auto"/>
            <w:right w:val="none" w:sz="0" w:space="0" w:color="auto"/>
          </w:divBdr>
          <w:divsChild>
            <w:div w:id="14686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8982">
      <w:bodyDiv w:val="1"/>
      <w:marLeft w:val="0"/>
      <w:marRight w:val="0"/>
      <w:marTop w:val="0"/>
      <w:marBottom w:val="0"/>
      <w:divBdr>
        <w:top w:val="none" w:sz="0" w:space="0" w:color="auto"/>
        <w:left w:val="none" w:sz="0" w:space="0" w:color="auto"/>
        <w:bottom w:val="none" w:sz="0" w:space="0" w:color="auto"/>
        <w:right w:val="none" w:sz="0" w:space="0" w:color="auto"/>
      </w:divBdr>
      <w:divsChild>
        <w:div w:id="733356180">
          <w:marLeft w:val="0"/>
          <w:marRight w:val="0"/>
          <w:marTop w:val="0"/>
          <w:marBottom w:val="0"/>
          <w:divBdr>
            <w:top w:val="none" w:sz="0" w:space="0" w:color="auto"/>
            <w:left w:val="none" w:sz="0" w:space="0" w:color="auto"/>
            <w:bottom w:val="none" w:sz="0" w:space="0" w:color="auto"/>
            <w:right w:val="none" w:sz="0" w:space="0" w:color="auto"/>
          </w:divBdr>
          <w:divsChild>
            <w:div w:id="77594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8723">
      <w:bodyDiv w:val="1"/>
      <w:marLeft w:val="0"/>
      <w:marRight w:val="0"/>
      <w:marTop w:val="0"/>
      <w:marBottom w:val="0"/>
      <w:divBdr>
        <w:top w:val="none" w:sz="0" w:space="0" w:color="auto"/>
        <w:left w:val="none" w:sz="0" w:space="0" w:color="auto"/>
        <w:bottom w:val="none" w:sz="0" w:space="0" w:color="auto"/>
        <w:right w:val="none" w:sz="0" w:space="0" w:color="auto"/>
      </w:divBdr>
      <w:divsChild>
        <w:div w:id="516039295">
          <w:marLeft w:val="0"/>
          <w:marRight w:val="0"/>
          <w:marTop w:val="0"/>
          <w:marBottom w:val="0"/>
          <w:divBdr>
            <w:top w:val="none" w:sz="0" w:space="0" w:color="auto"/>
            <w:left w:val="none" w:sz="0" w:space="0" w:color="auto"/>
            <w:bottom w:val="none" w:sz="0" w:space="0" w:color="auto"/>
            <w:right w:val="none" w:sz="0" w:space="0" w:color="auto"/>
          </w:divBdr>
          <w:divsChild>
            <w:div w:id="19177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5982">
      <w:bodyDiv w:val="1"/>
      <w:marLeft w:val="0"/>
      <w:marRight w:val="0"/>
      <w:marTop w:val="0"/>
      <w:marBottom w:val="0"/>
      <w:divBdr>
        <w:top w:val="none" w:sz="0" w:space="0" w:color="auto"/>
        <w:left w:val="none" w:sz="0" w:space="0" w:color="auto"/>
        <w:bottom w:val="none" w:sz="0" w:space="0" w:color="auto"/>
        <w:right w:val="none" w:sz="0" w:space="0" w:color="auto"/>
      </w:divBdr>
      <w:divsChild>
        <w:div w:id="1242790133">
          <w:marLeft w:val="0"/>
          <w:marRight w:val="0"/>
          <w:marTop w:val="0"/>
          <w:marBottom w:val="0"/>
          <w:divBdr>
            <w:top w:val="none" w:sz="0" w:space="0" w:color="auto"/>
            <w:left w:val="none" w:sz="0" w:space="0" w:color="auto"/>
            <w:bottom w:val="none" w:sz="0" w:space="0" w:color="auto"/>
            <w:right w:val="none" w:sz="0" w:space="0" w:color="auto"/>
          </w:divBdr>
          <w:divsChild>
            <w:div w:id="4882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igac.gov.co/sites/igac.gov.co/files/normograma/resolucion_529_de_2020.pdf"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igac.gov.co/sites/igac.gov.co/files/igac_cr_cartografiabasica_v2.3_1.pdf"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gac.gov.co/sites/igac.gov.co/files/normograma/resolucion_529_de_2020.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A688-BFBA-4A91-8F59-25E7B2CC3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6</Pages>
  <Words>1786</Words>
  <Characters>9828</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 RODRIGUEZ</dc:creator>
  <cp:lastModifiedBy>QUEVEDO TOVAR YARITZA DORELY</cp:lastModifiedBy>
  <cp:revision>9</cp:revision>
  <dcterms:created xsi:type="dcterms:W3CDTF">2023-12-04T20:52:00Z</dcterms:created>
  <dcterms:modified xsi:type="dcterms:W3CDTF">2023-12-05T20:03:00Z</dcterms:modified>
</cp:coreProperties>
</file>